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026" w:rsidRPr="00231AEB" w:rsidRDefault="00F871D9" w:rsidP="00BC1BE6">
      <w:pPr>
        <w:pStyle w:val="Prrafodelista"/>
        <w:numPr>
          <w:ilvl w:val="0"/>
          <w:numId w:val="2"/>
        </w:numPr>
        <w:spacing w:line="360" w:lineRule="auto"/>
        <w:jc w:val="center"/>
        <w:rPr>
          <w:b/>
        </w:rPr>
      </w:pPr>
      <w:r w:rsidRPr="00231AEB">
        <w:rPr>
          <w:b/>
        </w:rPr>
        <w:t xml:space="preserve">CONTEO DE </w:t>
      </w:r>
      <w:r w:rsidR="00CF14FC" w:rsidRPr="00231AEB">
        <w:rPr>
          <w:b/>
        </w:rPr>
        <w:t xml:space="preserve"> OCW OFRECIDOS EN COLOMBIA</w:t>
      </w:r>
    </w:p>
    <w:p w:rsidR="00F871D9" w:rsidRDefault="00F871D9" w:rsidP="00BC1BE6">
      <w:pPr>
        <w:spacing w:line="360" w:lineRule="auto"/>
        <w:jc w:val="center"/>
        <w:rPr>
          <w:b/>
        </w:rPr>
      </w:pPr>
    </w:p>
    <w:p w:rsidR="00F871D9" w:rsidRDefault="00F871D9" w:rsidP="00BC1BE6">
      <w:pPr>
        <w:spacing w:line="360" w:lineRule="auto"/>
        <w:jc w:val="both"/>
      </w:pPr>
      <w:r w:rsidRPr="00F871D9">
        <w:t>Al iniciar las búsquedas de los OCW ofrecidos por universidades colombianas</w:t>
      </w:r>
      <w:r w:rsidR="00F01AF1">
        <w:t>,</w:t>
      </w:r>
      <w:r>
        <w:t xml:space="preserve"> se encuentra que cinco  despliegan en sus </w:t>
      </w:r>
      <w:r w:rsidR="00BD4516">
        <w:t>sitios web,</w:t>
      </w:r>
      <w:r>
        <w:t xml:space="preserve"> una sección OCW.  </w:t>
      </w:r>
      <w:r w:rsidRPr="00F871D9">
        <w:t xml:space="preserve"> </w:t>
      </w:r>
      <w:r w:rsidR="00E3761E">
        <w:t>Estás son:</w:t>
      </w:r>
    </w:p>
    <w:p w:rsidR="001531A5" w:rsidRPr="001531A5" w:rsidRDefault="00E3761E" w:rsidP="00BC1BE6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Calibri" w:eastAsia="Times New Roman" w:hAnsi="Calibri" w:cs="Calibri"/>
          <w:bCs/>
          <w:color w:val="000000"/>
          <w:lang w:eastAsia="es-CO"/>
        </w:rPr>
      </w:pPr>
      <w:r w:rsidRPr="001531A5">
        <w:rPr>
          <w:rFonts w:ascii="Calibri" w:eastAsia="Times New Roman" w:hAnsi="Calibri" w:cs="Calibri"/>
          <w:bCs/>
          <w:color w:val="000000"/>
          <w:lang w:eastAsia="es-CO"/>
        </w:rPr>
        <w:t xml:space="preserve">Universidad EAFIT de </w:t>
      </w:r>
      <w:proofErr w:type="spellStart"/>
      <w:r w:rsidRPr="001531A5">
        <w:rPr>
          <w:rFonts w:ascii="Calibri" w:eastAsia="Times New Roman" w:hAnsi="Calibri" w:cs="Calibri"/>
          <w:bCs/>
          <w:color w:val="000000"/>
          <w:lang w:eastAsia="es-CO"/>
        </w:rPr>
        <w:t>Medellin</w:t>
      </w:r>
      <w:proofErr w:type="spellEnd"/>
      <w:r w:rsidRPr="001531A5">
        <w:rPr>
          <w:rFonts w:ascii="Calibri" w:eastAsia="Times New Roman" w:hAnsi="Calibri" w:cs="Calibri"/>
          <w:bCs/>
          <w:color w:val="000000"/>
          <w:lang w:eastAsia="es-CO"/>
        </w:rPr>
        <w:t xml:space="preserve"> - Antioquia  (</w:t>
      </w:r>
      <w:hyperlink r:id="rId5" w:history="1">
        <w:r w:rsidRPr="001531A5">
          <w:rPr>
            <w:rStyle w:val="Hipervnculo"/>
            <w:rFonts w:ascii="Calibri" w:eastAsia="Times New Roman" w:hAnsi="Calibri" w:cs="Calibri"/>
            <w:bCs/>
            <w:lang w:eastAsia="es-CO"/>
          </w:rPr>
          <w:t>http://ocw.eafit.edu.co</w:t>
        </w:r>
      </w:hyperlink>
      <w:r w:rsidR="001531A5">
        <w:rPr>
          <w:rFonts w:ascii="Calibri" w:eastAsia="Times New Roman" w:hAnsi="Calibri" w:cs="Calibri"/>
          <w:bCs/>
          <w:color w:val="000000"/>
          <w:lang w:eastAsia="es-CO"/>
        </w:rPr>
        <w:t>).</w:t>
      </w:r>
    </w:p>
    <w:p w:rsidR="001531A5" w:rsidRPr="001531A5" w:rsidRDefault="00E3761E" w:rsidP="00BC1BE6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Calibri" w:eastAsia="Times New Roman" w:hAnsi="Calibri" w:cs="Calibri"/>
          <w:bCs/>
          <w:color w:val="000000"/>
          <w:lang w:eastAsia="es-CO"/>
        </w:rPr>
      </w:pPr>
      <w:r w:rsidRPr="001531A5">
        <w:rPr>
          <w:rFonts w:ascii="Calibri" w:eastAsia="Times New Roman" w:hAnsi="Calibri" w:cs="Calibri"/>
          <w:bCs/>
          <w:color w:val="000000"/>
          <w:lang w:eastAsia="es-CO"/>
        </w:rPr>
        <w:t>Universidad industrial de Santander  de Bucaramanga – Santander (</w:t>
      </w:r>
      <w:hyperlink r:id="rId6" w:history="1">
        <w:r w:rsidRPr="001531A5">
          <w:rPr>
            <w:rStyle w:val="Hipervnculo"/>
            <w:rFonts w:ascii="Calibri" w:eastAsia="Times New Roman" w:hAnsi="Calibri" w:cs="Calibri"/>
            <w:bCs/>
            <w:lang w:eastAsia="es-CO"/>
          </w:rPr>
          <w:t>http://ocw.uis.edu.co</w:t>
        </w:r>
      </w:hyperlink>
      <w:r w:rsidR="001531A5">
        <w:rPr>
          <w:rFonts w:ascii="Calibri" w:eastAsia="Times New Roman" w:hAnsi="Calibri" w:cs="Calibri"/>
          <w:bCs/>
          <w:color w:val="000000"/>
          <w:lang w:eastAsia="es-CO"/>
        </w:rPr>
        <w:t xml:space="preserve"> )</w:t>
      </w:r>
    </w:p>
    <w:p w:rsidR="001531A5" w:rsidRDefault="00E3761E" w:rsidP="00BC1BE6">
      <w:pPr>
        <w:pStyle w:val="Prrafodelista"/>
        <w:numPr>
          <w:ilvl w:val="0"/>
          <w:numId w:val="14"/>
        </w:numPr>
        <w:spacing w:line="360" w:lineRule="auto"/>
        <w:jc w:val="both"/>
      </w:pPr>
      <w:r w:rsidRPr="001531A5">
        <w:rPr>
          <w:rFonts w:ascii="Calibri" w:eastAsia="Times New Roman" w:hAnsi="Calibri" w:cs="Calibri"/>
          <w:bCs/>
          <w:color w:val="000000"/>
          <w:lang w:eastAsia="es-CO"/>
        </w:rPr>
        <w:t>Universidad ICESI de Cali – Valle (</w:t>
      </w:r>
      <w:hyperlink r:id="rId7" w:history="1">
        <w:r w:rsidRPr="001531A5">
          <w:rPr>
            <w:rFonts w:ascii="Calibri" w:eastAsia="Times New Roman" w:hAnsi="Calibri" w:cs="Calibri"/>
            <w:color w:val="0000FF"/>
            <w:u w:val="single"/>
            <w:lang w:eastAsia="es-CO"/>
          </w:rPr>
          <w:t>http://www.icesi.edu.co/ocw</w:t>
        </w:r>
      </w:hyperlink>
      <w:r w:rsidR="001531A5">
        <w:t>).</w:t>
      </w:r>
    </w:p>
    <w:p w:rsidR="001531A5" w:rsidRPr="001531A5" w:rsidRDefault="00E3761E" w:rsidP="00BC1BE6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Calibri" w:eastAsia="Times New Roman" w:hAnsi="Calibri" w:cs="Calibri"/>
          <w:bCs/>
          <w:color w:val="000000"/>
          <w:lang w:eastAsia="es-CO"/>
        </w:rPr>
      </w:pPr>
      <w:r w:rsidRPr="001531A5">
        <w:rPr>
          <w:rFonts w:ascii="Calibri" w:eastAsia="Times New Roman" w:hAnsi="Calibri" w:cs="Calibri"/>
          <w:bCs/>
          <w:color w:val="000000"/>
          <w:lang w:eastAsia="es-CO"/>
        </w:rPr>
        <w:t>Universidad del Valle de Cali – Valle (</w:t>
      </w:r>
      <w:hyperlink r:id="rId8" w:history="1">
        <w:r w:rsidR="001531A5" w:rsidRPr="001531A5">
          <w:rPr>
            <w:rStyle w:val="Hipervnculo"/>
            <w:rFonts w:ascii="Calibri" w:eastAsia="Times New Roman" w:hAnsi="Calibri" w:cs="Calibri"/>
            <w:bCs/>
            <w:lang w:eastAsia="es-CO"/>
          </w:rPr>
          <w:t>http://ocw.univalle.edu.co/ocw</w:t>
        </w:r>
      </w:hyperlink>
      <w:proofErr w:type="gramStart"/>
      <w:r w:rsidRPr="001531A5">
        <w:rPr>
          <w:rFonts w:ascii="Calibri" w:eastAsia="Times New Roman" w:hAnsi="Calibri" w:cs="Calibri"/>
          <w:bCs/>
          <w:color w:val="000000"/>
          <w:lang w:eastAsia="es-CO"/>
        </w:rPr>
        <w:t xml:space="preserve">) </w:t>
      </w:r>
      <w:r w:rsidR="001531A5">
        <w:rPr>
          <w:rFonts w:ascii="Calibri" w:eastAsia="Times New Roman" w:hAnsi="Calibri" w:cs="Calibri"/>
          <w:bCs/>
          <w:color w:val="000000"/>
          <w:lang w:eastAsia="es-CO"/>
        </w:rPr>
        <w:t>.</w:t>
      </w:r>
      <w:proofErr w:type="gramEnd"/>
    </w:p>
    <w:p w:rsidR="00E3761E" w:rsidRDefault="00E3761E" w:rsidP="00BC1BE6">
      <w:pPr>
        <w:pStyle w:val="Prrafodelista"/>
        <w:numPr>
          <w:ilvl w:val="0"/>
          <w:numId w:val="14"/>
        </w:numPr>
        <w:spacing w:line="360" w:lineRule="auto"/>
        <w:jc w:val="both"/>
      </w:pPr>
      <w:r w:rsidRPr="001531A5">
        <w:rPr>
          <w:rFonts w:ascii="Calibri" w:eastAsia="Times New Roman" w:hAnsi="Calibri" w:cs="Calibri"/>
          <w:bCs/>
          <w:color w:val="000000"/>
          <w:lang w:eastAsia="es-CO"/>
        </w:rPr>
        <w:t xml:space="preserve">Universidad Nacional cuya sede principal está en Bogotá, sin embargo muchos cursos están publicados desde varias sedes  </w:t>
      </w:r>
      <w:r w:rsidR="00991620" w:rsidRPr="001531A5">
        <w:rPr>
          <w:rFonts w:ascii="Calibri" w:eastAsia="Times New Roman" w:hAnsi="Calibri" w:cs="Calibri"/>
          <w:bCs/>
          <w:color w:val="000000"/>
          <w:lang w:eastAsia="es-CO"/>
        </w:rPr>
        <w:t xml:space="preserve">como son </w:t>
      </w:r>
      <w:r w:rsidRPr="001531A5">
        <w:rPr>
          <w:rFonts w:ascii="Calibri" w:eastAsia="Times New Roman" w:hAnsi="Calibri" w:cs="Calibri"/>
          <w:bCs/>
          <w:color w:val="000000"/>
          <w:lang w:eastAsia="es-CO"/>
        </w:rPr>
        <w:t xml:space="preserve">Manizales, </w:t>
      </w:r>
      <w:proofErr w:type="gramStart"/>
      <w:r w:rsidRPr="001531A5">
        <w:rPr>
          <w:rFonts w:ascii="Calibri" w:eastAsia="Times New Roman" w:hAnsi="Calibri" w:cs="Calibri"/>
          <w:bCs/>
          <w:color w:val="000000"/>
          <w:lang w:eastAsia="es-CO"/>
        </w:rPr>
        <w:t>Medellín</w:t>
      </w:r>
      <w:r w:rsidR="00991620" w:rsidRPr="001531A5">
        <w:rPr>
          <w:rFonts w:ascii="Calibri" w:eastAsia="Times New Roman" w:hAnsi="Calibri" w:cs="Calibri"/>
          <w:bCs/>
          <w:color w:val="000000"/>
          <w:lang w:eastAsia="es-CO"/>
        </w:rPr>
        <w:t xml:space="preserve"> </w:t>
      </w:r>
      <w:r w:rsidRPr="001531A5">
        <w:rPr>
          <w:rFonts w:ascii="Calibri" w:eastAsia="Times New Roman" w:hAnsi="Calibri" w:cs="Calibri"/>
          <w:bCs/>
          <w:color w:val="000000"/>
          <w:lang w:eastAsia="es-CO"/>
        </w:rPr>
        <w:t>,</w:t>
      </w:r>
      <w:proofErr w:type="gramEnd"/>
      <w:r w:rsidRPr="001531A5">
        <w:rPr>
          <w:rFonts w:ascii="Calibri" w:eastAsia="Times New Roman" w:hAnsi="Calibri" w:cs="Calibri"/>
          <w:bCs/>
          <w:color w:val="000000"/>
          <w:lang w:eastAsia="es-CO"/>
        </w:rPr>
        <w:t xml:space="preserve"> Orinoquía, Palmira</w:t>
      </w:r>
      <w:r w:rsidR="00991620" w:rsidRPr="001531A5">
        <w:rPr>
          <w:rFonts w:ascii="Calibri" w:eastAsia="Times New Roman" w:hAnsi="Calibri" w:cs="Calibri"/>
          <w:bCs/>
          <w:color w:val="000000"/>
          <w:lang w:eastAsia="es-CO"/>
        </w:rPr>
        <w:t xml:space="preserve"> - Valle</w:t>
      </w:r>
      <w:r w:rsidRPr="001531A5">
        <w:rPr>
          <w:rFonts w:ascii="Calibri" w:eastAsia="Times New Roman" w:hAnsi="Calibri" w:cs="Calibri"/>
          <w:bCs/>
          <w:color w:val="000000"/>
          <w:lang w:eastAsia="es-CO"/>
        </w:rPr>
        <w:t xml:space="preserve"> y Leticia</w:t>
      </w:r>
      <w:r w:rsidR="00991620" w:rsidRPr="001531A5">
        <w:rPr>
          <w:rFonts w:ascii="Calibri" w:eastAsia="Times New Roman" w:hAnsi="Calibri" w:cs="Calibri"/>
          <w:bCs/>
          <w:color w:val="000000"/>
          <w:lang w:eastAsia="es-CO"/>
        </w:rPr>
        <w:t xml:space="preserve"> - Amazonas</w:t>
      </w:r>
      <w:r w:rsidRPr="001531A5">
        <w:rPr>
          <w:rFonts w:ascii="Calibri" w:eastAsia="Times New Roman" w:hAnsi="Calibri" w:cs="Calibri"/>
          <w:bCs/>
          <w:color w:val="000000"/>
          <w:lang w:eastAsia="es-CO"/>
        </w:rPr>
        <w:t>.  (</w:t>
      </w:r>
      <w:hyperlink r:id="rId9" w:history="1">
        <w:r w:rsidRPr="001531A5">
          <w:rPr>
            <w:rFonts w:ascii="Calibri" w:eastAsia="Times New Roman" w:hAnsi="Calibri" w:cs="Calibri"/>
            <w:color w:val="0000FF"/>
            <w:u w:val="single"/>
            <w:lang w:eastAsia="es-CO"/>
          </w:rPr>
          <w:t>http://www.virtual.unal.edu.co/unvPortal/courses/CoursesViewer.do?reqCode=viewOfFacultys</w:t>
        </w:r>
      </w:hyperlink>
      <w:r w:rsidRPr="00A31BFB">
        <w:t xml:space="preserve">) </w:t>
      </w:r>
    </w:p>
    <w:p w:rsidR="00EF5233" w:rsidRDefault="00EF5233" w:rsidP="00BC1BE6">
      <w:pPr>
        <w:spacing w:line="360" w:lineRule="auto"/>
        <w:jc w:val="both"/>
        <w:rPr>
          <w:rFonts w:ascii="Calibri" w:eastAsia="Times New Roman" w:hAnsi="Calibri" w:cs="Calibri"/>
          <w:bCs/>
          <w:color w:val="000000"/>
          <w:lang w:eastAsia="es-CO"/>
        </w:rPr>
      </w:pPr>
      <w:r>
        <w:rPr>
          <w:rFonts w:ascii="Calibri" w:eastAsia="Times New Roman" w:hAnsi="Calibri" w:cs="Calibri"/>
          <w:bCs/>
          <w:color w:val="000000"/>
          <w:lang w:eastAsia="es-CO"/>
        </w:rPr>
        <w:t xml:space="preserve">Cuatro  de las universidades nombradas excepto la Universidad Nacional pertenecen desde el 2008 al consorcio universitario  </w:t>
      </w:r>
      <w:r w:rsidR="001531A5">
        <w:rPr>
          <w:rFonts w:ascii="Calibri" w:eastAsia="Times New Roman" w:hAnsi="Calibri" w:cs="Calibri"/>
          <w:bCs/>
          <w:color w:val="000000"/>
          <w:lang w:eastAsia="es-CO"/>
        </w:rPr>
        <w:t xml:space="preserve">OCW </w:t>
      </w:r>
      <w:r>
        <w:rPr>
          <w:rFonts w:ascii="Calibri" w:eastAsia="Times New Roman" w:hAnsi="Calibri" w:cs="Calibri"/>
          <w:bCs/>
          <w:color w:val="000000"/>
          <w:lang w:eastAsia="es-CO"/>
        </w:rPr>
        <w:t xml:space="preserve">liderado por </w:t>
      </w:r>
      <w:proofErr w:type="spellStart"/>
      <w:r>
        <w:rPr>
          <w:rFonts w:ascii="Calibri" w:eastAsia="Times New Roman" w:hAnsi="Calibri" w:cs="Calibri"/>
          <w:bCs/>
          <w:color w:val="000000"/>
          <w:lang w:eastAsia="es-CO"/>
        </w:rPr>
        <w:t>Universia</w:t>
      </w:r>
      <w:proofErr w:type="spellEnd"/>
      <w:r>
        <w:rPr>
          <w:rFonts w:ascii="Calibri" w:eastAsia="Times New Roman" w:hAnsi="Calibri" w:cs="Calibri"/>
          <w:bCs/>
          <w:color w:val="000000"/>
          <w:lang w:eastAsia="es-CO"/>
        </w:rPr>
        <w:t xml:space="preserve"> </w:t>
      </w:r>
      <w:r w:rsidR="001531A5">
        <w:rPr>
          <w:rFonts w:ascii="Calibri" w:eastAsia="Times New Roman" w:hAnsi="Calibri" w:cs="Calibri"/>
          <w:bCs/>
          <w:color w:val="000000"/>
          <w:lang w:eastAsia="es-CO"/>
        </w:rPr>
        <w:t xml:space="preserve"> (</w:t>
      </w:r>
      <w:hyperlink r:id="rId10" w:history="1">
        <w:proofErr w:type="gramStart"/>
        <w:r w:rsidR="001531A5">
          <w:rPr>
            <w:rStyle w:val="Hipervnculo"/>
          </w:rPr>
          <w:t>http://ocw.universia.net/es/</w:t>
        </w:r>
      </w:hyperlink>
      <w:r w:rsidR="001531A5">
        <w:t xml:space="preserve"> )</w:t>
      </w:r>
      <w:r>
        <w:rPr>
          <w:rFonts w:ascii="Calibri" w:eastAsia="Times New Roman" w:hAnsi="Calibri" w:cs="Calibri"/>
          <w:bCs/>
          <w:color w:val="000000"/>
          <w:lang w:eastAsia="es-CO"/>
        </w:rPr>
        <w:t>en</w:t>
      </w:r>
      <w:proofErr w:type="gramEnd"/>
      <w:r>
        <w:rPr>
          <w:rFonts w:ascii="Calibri" w:eastAsia="Times New Roman" w:hAnsi="Calibri" w:cs="Calibri"/>
          <w:bCs/>
          <w:color w:val="000000"/>
          <w:lang w:eastAsia="es-CO"/>
        </w:rPr>
        <w:t xml:space="preserve"> el que de acuerdo a unas condiciones </w:t>
      </w:r>
      <w:r w:rsidR="001531A5">
        <w:rPr>
          <w:rFonts w:ascii="Calibri" w:eastAsia="Times New Roman" w:hAnsi="Calibri" w:cs="Calibri"/>
          <w:bCs/>
          <w:color w:val="000000"/>
          <w:lang w:eastAsia="es-CO"/>
        </w:rPr>
        <w:t>hacen parte d</w:t>
      </w:r>
      <w:r>
        <w:rPr>
          <w:rFonts w:ascii="Calibri" w:eastAsia="Times New Roman" w:hAnsi="Calibri" w:cs="Calibri"/>
          <w:bCs/>
          <w:color w:val="000000"/>
          <w:lang w:eastAsia="es-CO"/>
        </w:rPr>
        <w:t>el proyecto.  Estas son:</w:t>
      </w:r>
    </w:p>
    <w:p w:rsidR="00EF5233" w:rsidRPr="00EF5233" w:rsidRDefault="00EF5233" w:rsidP="00BC1BE6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eastAsia="Times New Roman" w:cstheme="minorHAnsi"/>
          <w:color w:val="333333"/>
          <w:lang w:eastAsia="es-CO"/>
        </w:rPr>
      </w:pPr>
      <w:r w:rsidRPr="00EF5233">
        <w:rPr>
          <w:rFonts w:eastAsia="Times New Roman" w:cstheme="minorHAnsi"/>
          <w:color w:val="333333"/>
          <w:lang w:eastAsia="es-CO"/>
        </w:rPr>
        <w:t>Ser una institución debidamente acreditada.</w:t>
      </w:r>
    </w:p>
    <w:p w:rsidR="00EF5233" w:rsidRPr="00EF5233" w:rsidRDefault="00EF5233" w:rsidP="00BC1BE6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eastAsia="Times New Roman" w:cstheme="minorHAnsi"/>
          <w:color w:val="333333"/>
          <w:lang w:eastAsia="es-CO"/>
        </w:rPr>
      </w:pPr>
      <w:r w:rsidRPr="00EF5233">
        <w:rPr>
          <w:rFonts w:eastAsia="Times New Roman" w:cstheme="minorHAnsi"/>
          <w:color w:val="333333"/>
          <w:lang w:eastAsia="es-CO"/>
        </w:rPr>
        <w:t>Publicar los materiales docentes estructurados por asignaturas. El mínimo exigido es de 10 asignaturas.</w:t>
      </w:r>
    </w:p>
    <w:p w:rsidR="00EF5233" w:rsidRPr="00EF5233" w:rsidRDefault="00EF5233" w:rsidP="00BC1BE6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eastAsia="Times New Roman" w:cstheme="minorHAnsi"/>
          <w:color w:val="333333"/>
          <w:lang w:eastAsia="es-CO"/>
        </w:rPr>
      </w:pPr>
      <w:r w:rsidRPr="00EF5233">
        <w:rPr>
          <w:rFonts w:eastAsia="Times New Roman" w:cstheme="minorHAnsi"/>
          <w:color w:val="333333"/>
          <w:lang w:eastAsia="es-CO"/>
        </w:rPr>
        <w:t>Comprometerse en desarrollar “propuestas” y compartir “buenas prácticas” que promuevan proyectos “similares” en calidad, estructura, vocabulario,…</w:t>
      </w:r>
    </w:p>
    <w:p w:rsidR="00EF5233" w:rsidRPr="00EF5233" w:rsidRDefault="00EF5233" w:rsidP="00BC1BE6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eastAsia="Times New Roman" w:cstheme="minorHAnsi"/>
          <w:color w:val="333333"/>
          <w:lang w:eastAsia="es-CO"/>
        </w:rPr>
      </w:pPr>
      <w:r w:rsidRPr="00EF5233">
        <w:rPr>
          <w:rFonts w:eastAsia="Times New Roman" w:cstheme="minorHAnsi"/>
          <w:color w:val="333333"/>
          <w:lang w:eastAsia="es-CO"/>
        </w:rPr>
        <w:t>Mantener un OCW-</w:t>
      </w:r>
      <w:proofErr w:type="spellStart"/>
      <w:r w:rsidRPr="00EF5233">
        <w:rPr>
          <w:rFonts w:eastAsia="Times New Roman" w:cstheme="minorHAnsi"/>
          <w:color w:val="333333"/>
          <w:lang w:eastAsia="es-CO"/>
        </w:rPr>
        <w:t>site</w:t>
      </w:r>
      <w:proofErr w:type="spellEnd"/>
      <w:r w:rsidRPr="00EF5233">
        <w:rPr>
          <w:rFonts w:eastAsia="Times New Roman" w:cstheme="minorHAnsi"/>
          <w:color w:val="333333"/>
          <w:lang w:eastAsia="es-CO"/>
        </w:rPr>
        <w:t xml:space="preserve"> que cumpla las condiciones establecidas:</w:t>
      </w:r>
    </w:p>
    <w:p w:rsidR="00EF5233" w:rsidRPr="00EF5233" w:rsidRDefault="00EF5233" w:rsidP="00BC1BE6">
      <w:pPr>
        <w:numPr>
          <w:ilvl w:val="1"/>
          <w:numId w:val="13"/>
        </w:numPr>
        <w:spacing w:before="100" w:beforeAutospacing="1" w:after="100" w:afterAutospacing="1" w:line="360" w:lineRule="auto"/>
        <w:rPr>
          <w:rFonts w:eastAsia="Times New Roman" w:cstheme="minorHAnsi"/>
          <w:color w:val="333333"/>
          <w:lang w:eastAsia="es-CO"/>
        </w:rPr>
      </w:pPr>
      <w:r w:rsidRPr="00EF5233">
        <w:rPr>
          <w:rFonts w:eastAsia="Times New Roman" w:cstheme="minorHAnsi"/>
          <w:color w:val="333333"/>
          <w:lang w:eastAsia="es-CO"/>
        </w:rPr>
        <w:t>Ofrecer y publicar los materiales de forma gratuita y sin fines comerciales.</w:t>
      </w:r>
    </w:p>
    <w:p w:rsidR="00EF5233" w:rsidRPr="00EF5233" w:rsidRDefault="00EF5233" w:rsidP="00BC1BE6">
      <w:pPr>
        <w:numPr>
          <w:ilvl w:val="1"/>
          <w:numId w:val="13"/>
        </w:numPr>
        <w:spacing w:before="100" w:beforeAutospacing="1" w:after="100" w:afterAutospacing="1" w:line="360" w:lineRule="auto"/>
        <w:rPr>
          <w:rFonts w:eastAsia="Times New Roman" w:cstheme="minorHAnsi"/>
          <w:color w:val="333333"/>
          <w:lang w:eastAsia="es-CO"/>
        </w:rPr>
      </w:pPr>
      <w:r w:rsidRPr="00EF5233">
        <w:rPr>
          <w:rFonts w:eastAsia="Times New Roman" w:cstheme="minorHAnsi"/>
          <w:color w:val="333333"/>
          <w:lang w:eastAsia="es-CO"/>
        </w:rPr>
        <w:t>Los materiales deben estar “limpios” en lo referente a la propiedad intelectual.</w:t>
      </w:r>
    </w:p>
    <w:p w:rsidR="00EF5233" w:rsidRPr="00EF5233" w:rsidRDefault="00EF5233" w:rsidP="00BC1BE6">
      <w:pPr>
        <w:numPr>
          <w:ilvl w:val="1"/>
          <w:numId w:val="13"/>
        </w:numPr>
        <w:spacing w:before="100" w:beforeAutospacing="1" w:after="100" w:afterAutospacing="1" w:line="360" w:lineRule="auto"/>
        <w:rPr>
          <w:rFonts w:eastAsia="Times New Roman" w:cstheme="minorHAnsi"/>
          <w:color w:val="333333"/>
          <w:lang w:eastAsia="es-CO"/>
        </w:rPr>
      </w:pPr>
      <w:r w:rsidRPr="00EF5233">
        <w:rPr>
          <w:rFonts w:eastAsia="Times New Roman" w:cstheme="minorHAnsi"/>
          <w:color w:val="333333"/>
          <w:lang w:eastAsia="es-CO"/>
        </w:rPr>
        <w:t xml:space="preserve">Publicar los materiales en el OCW </w:t>
      </w:r>
      <w:proofErr w:type="spellStart"/>
      <w:r w:rsidRPr="00EF5233">
        <w:rPr>
          <w:rFonts w:eastAsia="Times New Roman" w:cstheme="minorHAnsi"/>
          <w:color w:val="333333"/>
          <w:lang w:eastAsia="es-CO"/>
        </w:rPr>
        <w:t>site</w:t>
      </w:r>
      <w:proofErr w:type="spellEnd"/>
      <w:r w:rsidRPr="00EF5233">
        <w:rPr>
          <w:rFonts w:eastAsia="Times New Roman" w:cstheme="minorHAnsi"/>
          <w:color w:val="333333"/>
          <w:lang w:eastAsia="es-CO"/>
        </w:rPr>
        <w:t xml:space="preserve"> conlleva autorizar a su uso, reutilización/adaptación, traducción y redistribución a terceros.</w:t>
      </w:r>
    </w:p>
    <w:p w:rsidR="00EF5233" w:rsidRPr="00EF5233" w:rsidRDefault="00EF5233" w:rsidP="00BC1BE6">
      <w:pPr>
        <w:numPr>
          <w:ilvl w:val="1"/>
          <w:numId w:val="13"/>
        </w:numPr>
        <w:spacing w:before="100" w:beforeAutospacing="1" w:after="100" w:afterAutospacing="1" w:line="360" w:lineRule="auto"/>
        <w:rPr>
          <w:rFonts w:eastAsia="Times New Roman" w:cstheme="minorHAnsi"/>
          <w:color w:val="333333"/>
          <w:lang w:eastAsia="es-CO"/>
        </w:rPr>
      </w:pPr>
      <w:r w:rsidRPr="00EF5233">
        <w:rPr>
          <w:rFonts w:eastAsia="Times New Roman" w:cstheme="minorHAnsi"/>
          <w:color w:val="333333"/>
          <w:lang w:eastAsia="es-CO"/>
        </w:rPr>
        <w:t xml:space="preserve">El OCW </w:t>
      </w:r>
      <w:proofErr w:type="spellStart"/>
      <w:r w:rsidRPr="00EF5233">
        <w:rPr>
          <w:rFonts w:eastAsia="Times New Roman" w:cstheme="minorHAnsi"/>
          <w:color w:val="333333"/>
          <w:lang w:eastAsia="es-CO"/>
        </w:rPr>
        <w:t>site</w:t>
      </w:r>
      <w:proofErr w:type="spellEnd"/>
      <w:r w:rsidRPr="00EF5233">
        <w:rPr>
          <w:rFonts w:eastAsia="Times New Roman" w:cstheme="minorHAnsi"/>
          <w:color w:val="333333"/>
          <w:lang w:eastAsia="es-CO"/>
        </w:rPr>
        <w:t xml:space="preserve"> debe ser universalmente accesible </w:t>
      </w:r>
      <w:proofErr w:type="spellStart"/>
      <w:r w:rsidRPr="00EF5233">
        <w:rPr>
          <w:rFonts w:eastAsia="Times New Roman" w:cstheme="minorHAnsi"/>
          <w:color w:val="333333"/>
          <w:lang w:eastAsia="es-CO"/>
        </w:rPr>
        <w:t>via</w:t>
      </w:r>
      <w:proofErr w:type="spellEnd"/>
      <w:r w:rsidRPr="00EF5233">
        <w:rPr>
          <w:rFonts w:eastAsia="Times New Roman" w:cstheme="minorHAnsi"/>
          <w:color w:val="333333"/>
          <w:lang w:eastAsia="es-CO"/>
        </w:rPr>
        <w:t xml:space="preserve"> Internet.</w:t>
      </w:r>
    </w:p>
    <w:p w:rsidR="00EF5233" w:rsidRPr="00EF5233" w:rsidRDefault="00EF5233" w:rsidP="00BC1BE6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eastAsia="Times New Roman" w:cstheme="minorHAnsi"/>
          <w:color w:val="333333"/>
          <w:lang w:eastAsia="es-CO"/>
        </w:rPr>
      </w:pPr>
      <w:r w:rsidRPr="00EF5233">
        <w:rPr>
          <w:rFonts w:eastAsia="Times New Roman" w:cstheme="minorHAnsi"/>
          <w:color w:val="333333"/>
          <w:lang w:eastAsia="es-CO"/>
        </w:rPr>
        <w:t>Adherirse al Proyecto.</w:t>
      </w:r>
    </w:p>
    <w:p w:rsidR="00F01AF1" w:rsidRDefault="001531A5" w:rsidP="00E3761E">
      <w:pPr>
        <w:jc w:val="both"/>
        <w:rPr>
          <w:rFonts w:ascii="Calibri" w:eastAsia="Times New Roman" w:hAnsi="Calibri" w:cs="Calibri"/>
          <w:bCs/>
          <w:color w:val="000000"/>
          <w:lang w:eastAsia="es-CO"/>
        </w:rPr>
      </w:pPr>
      <w:r>
        <w:rPr>
          <w:rFonts w:ascii="Calibri" w:eastAsia="Times New Roman" w:hAnsi="Calibri" w:cs="Calibri"/>
          <w:bCs/>
          <w:noProof/>
          <w:color w:val="000000"/>
          <w:lang w:eastAsia="es-CO"/>
        </w:rPr>
        <w:lastRenderedPageBreak/>
        <w:drawing>
          <wp:inline distT="0" distB="0" distL="0" distR="0">
            <wp:extent cx="5612130" cy="4392295"/>
            <wp:effectExtent l="19050" t="0" r="7620" b="0"/>
            <wp:docPr id="2" name="1 Imagen" descr="OCW consot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W consotium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39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1A5" w:rsidRDefault="001531A5" w:rsidP="00F01AF1">
      <w:pPr>
        <w:jc w:val="both"/>
        <w:rPr>
          <w:rFonts w:ascii="Trebuchet MS" w:hAnsi="Trebuchet MS" w:cs="Arial"/>
          <w:color w:val="333333"/>
          <w:sz w:val="21"/>
          <w:szCs w:val="21"/>
        </w:rPr>
      </w:pPr>
    </w:p>
    <w:p w:rsidR="00F01AF1" w:rsidRDefault="00F01AF1" w:rsidP="00F01AF1">
      <w:pPr>
        <w:jc w:val="both"/>
        <w:rPr>
          <w:rFonts w:ascii="Trebuchet MS" w:hAnsi="Trebuchet MS" w:cs="Arial"/>
          <w:color w:val="333333"/>
          <w:sz w:val="21"/>
          <w:szCs w:val="21"/>
        </w:rPr>
      </w:pPr>
      <w:r>
        <w:rPr>
          <w:rFonts w:ascii="Trebuchet MS" w:hAnsi="Trebuchet MS" w:cs="Arial"/>
          <w:color w:val="333333"/>
          <w:sz w:val="21"/>
          <w:szCs w:val="21"/>
        </w:rPr>
        <w:t xml:space="preserve">La Universidad Nacional de Colombia con sus museos, colecciones biológicas y sus cursos virtuales, ha sido aceptada como miembro oficial del Open </w:t>
      </w:r>
      <w:proofErr w:type="spellStart"/>
      <w:r>
        <w:rPr>
          <w:rFonts w:ascii="Trebuchet MS" w:hAnsi="Trebuchet MS" w:cs="Arial"/>
          <w:color w:val="333333"/>
          <w:sz w:val="21"/>
          <w:szCs w:val="21"/>
        </w:rPr>
        <w:t>Courseware</w:t>
      </w:r>
      <w:proofErr w:type="spellEnd"/>
      <w:r>
        <w:rPr>
          <w:rFonts w:ascii="Trebuchet MS" w:hAnsi="Trebuchet MS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Trebuchet MS" w:hAnsi="Trebuchet MS" w:cs="Arial"/>
          <w:color w:val="333333"/>
          <w:sz w:val="21"/>
          <w:szCs w:val="21"/>
        </w:rPr>
        <w:t>Consortium</w:t>
      </w:r>
      <w:proofErr w:type="spellEnd"/>
      <w:r>
        <w:rPr>
          <w:rFonts w:ascii="Trebuchet MS" w:hAnsi="Trebuchet MS" w:cs="Arial"/>
          <w:color w:val="333333"/>
          <w:sz w:val="21"/>
          <w:szCs w:val="21"/>
        </w:rPr>
        <w:t xml:space="preserve"> (</w:t>
      </w:r>
      <w:hyperlink r:id="rId12" w:tgtFrame="_blank" w:history="1">
        <w:r>
          <w:rPr>
            <w:rStyle w:val="Hipervnculo"/>
            <w:rFonts w:ascii="Arial" w:hAnsi="Arial" w:cs="Arial"/>
            <w:color w:val="006699"/>
            <w:sz w:val="21"/>
            <w:szCs w:val="21"/>
          </w:rPr>
          <w:t>http://www.ocwconsortium.org/</w:t>
        </w:r>
      </w:hyperlink>
      <w:r>
        <w:rPr>
          <w:rStyle w:val="apple-converted-space"/>
          <w:rFonts w:ascii="Trebuchet MS" w:hAnsi="Trebuchet MS" w:cs="Arial"/>
          <w:color w:val="333333"/>
          <w:sz w:val="21"/>
          <w:szCs w:val="21"/>
        </w:rPr>
        <w:t> </w:t>
      </w:r>
      <w:r>
        <w:rPr>
          <w:rFonts w:ascii="Trebuchet MS" w:hAnsi="Trebuchet MS" w:cs="Arial"/>
          <w:color w:val="333333"/>
          <w:sz w:val="21"/>
          <w:szCs w:val="21"/>
        </w:rPr>
        <w:t>), según publicación de noviembre del 2006.</w:t>
      </w:r>
    </w:p>
    <w:p w:rsidR="00991620" w:rsidRDefault="00991620" w:rsidP="00E3761E">
      <w:pPr>
        <w:jc w:val="both"/>
        <w:rPr>
          <w:rFonts w:ascii="Calibri" w:eastAsia="Times New Roman" w:hAnsi="Calibri" w:cs="Calibri"/>
          <w:bCs/>
          <w:color w:val="000000"/>
          <w:lang w:eastAsia="es-CO"/>
        </w:rPr>
      </w:pPr>
      <w:r>
        <w:rPr>
          <w:rFonts w:ascii="Calibri" w:eastAsia="Times New Roman" w:hAnsi="Calibri" w:cs="Calibri"/>
          <w:bCs/>
          <w:color w:val="000000"/>
          <w:lang w:eastAsia="es-CO"/>
        </w:rPr>
        <w:t>E</w:t>
      </w:r>
      <w:r w:rsidR="003F433C">
        <w:rPr>
          <w:rFonts w:ascii="Calibri" w:eastAsia="Times New Roman" w:hAnsi="Calibri" w:cs="Calibri"/>
          <w:bCs/>
          <w:color w:val="000000"/>
          <w:lang w:eastAsia="es-CO"/>
        </w:rPr>
        <w:t>n</w:t>
      </w:r>
      <w:r>
        <w:rPr>
          <w:rFonts w:ascii="Calibri" w:eastAsia="Times New Roman" w:hAnsi="Calibri" w:cs="Calibri"/>
          <w:bCs/>
          <w:color w:val="000000"/>
          <w:lang w:eastAsia="es-CO"/>
        </w:rPr>
        <w:t xml:space="preserve"> resumen, actualmente se encuentran 5 universidades colombianas  ofreciendo explícitamente  Open </w:t>
      </w:r>
      <w:proofErr w:type="spellStart"/>
      <w:r>
        <w:rPr>
          <w:rFonts w:ascii="Calibri" w:eastAsia="Times New Roman" w:hAnsi="Calibri" w:cs="Calibri"/>
          <w:bCs/>
          <w:color w:val="000000"/>
          <w:lang w:eastAsia="es-CO"/>
        </w:rPr>
        <w:t>Course</w:t>
      </w:r>
      <w:proofErr w:type="spellEnd"/>
      <w:r>
        <w:rPr>
          <w:rFonts w:ascii="Calibri" w:eastAsia="Times New Roman" w:hAnsi="Calibri" w:cs="Calibri"/>
          <w:bCs/>
          <w:color w:val="000000"/>
          <w:lang w:eastAsia="es-CO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s-CO"/>
        </w:rPr>
        <w:t>Ware</w:t>
      </w:r>
      <w:proofErr w:type="spellEnd"/>
      <w:r>
        <w:rPr>
          <w:rFonts w:ascii="Calibri" w:eastAsia="Times New Roman" w:hAnsi="Calibri" w:cs="Calibri"/>
          <w:bCs/>
          <w:color w:val="000000"/>
          <w:lang w:eastAsia="es-CO"/>
        </w:rPr>
        <w:t>, en 42 programas académicos a los que pertenecen 263 cursos en los que han participado directamente 232 profesores.</w:t>
      </w:r>
    </w:p>
    <w:tbl>
      <w:tblPr>
        <w:tblW w:w="6140" w:type="dxa"/>
        <w:jc w:val="center"/>
        <w:tblInd w:w="65" w:type="dxa"/>
        <w:tblCellMar>
          <w:left w:w="70" w:type="dxa"/>
          <w:right w:w="70" w:type="dxa"/>
        </w:tblCellMar>
        <w:tblLook w:val="04A0"/>
      </w:tblPr>
      <w:tblGrid>
        <w:gridCol w:w="1380"/>
        <w:gridCol w:w="2360"/>
        <w:gridCol w:w="1200"/>
        <w:gridCol w:w="1200"/>
      </w:tblGrid>
      <w:tr w:rsidR="00991620" w:rsidRPr="00A642FB" w:rsidTr="00991620">
        <w:trPr>
          <w:trHeight w:val="300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91620" w:rsidRPr="00A642FB" w:rsidRDefault="00991620" w:rsidP="00991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642F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Universidad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91620" w:rsidRPr="00A642FB" w:rsidRDefault="00991620" w:rsidP="00991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642F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Programas académicos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91620" w:rsidRPr="00A642FB" w:rsidRDefault="00991620" w:rsidP="00991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642F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Cursos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91620" w:rsidRPr="00A642FB" w:rsidRDefault="00991620" w:rsidP="00991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642F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Autores</w:t>
            </w:r>
          </w:p>
        </w:tc>
      </w:tr>
      <w:tr w:rsidR="00991620" w:rsidRPr="00A642FB" w:rsidTr="00991620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991620" w:rsidRPr="00A642FB" w:rsidRDefault="00991620" w:rsidP="00991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642F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EAFIT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991620" w:rsidRPr="00A642FB" w:rsidRDefault="00991620" w:rsidP="00991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642F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991620" w:rsidRPr="00A642FB" w:rsidRDefault="00991620" w:rsidP="00991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642F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991620" w:rsidRPr="00A642FB" w:rsidRDefault="00991620" w:rsidP="00991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642F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29</w:t>
            </w:r>
          </w:p>
        </w:tc>
      </w:tr>
      <w:tr w:rsidR="00991620" w:rsidRPr="00A642FB" w:rsidTr="00991620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991620" w:rsidRPr="00A642FB" w:rsidRDefault="00991620" w:rsidP="00991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642F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UIS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991620" w:rsidRPr="00A642FB" w:rsidRDefault="00991620" w:rsidP="00991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642F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991620" w:rsidRPr="00A642FB" w:rsidRDefault="00991620" w:rsidP="00991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642F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991620" w:rsidRPr="00A642FB" w:rsidRDefault="00991620" w:rsidP="00991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642F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9</w:t>
            </w:r>
          </w:p>
        </w:tc>
      </w:tr>
      <w:tr w:rsidR="00991620" w:rsidRPr="00A642FB" w:rsidTr="00991620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991620" w:rsidRPr="00A642FB" w:rsidRDefault="00991620" w:rsidP="00991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642F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ICESI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991620" w:rsidRPr="00A642FB" w:rsidRDefault="00991620" w:rsidP="00991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642F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991620" w:rsidRPr="00A642FB" w:rsidRDefault="00991620" w:rsidP="00991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642F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991620" w:rsidRPr="00A642FB" w:rsidRDefault="00991620" w:rsidP="00991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642F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16</w:t>
            </w:r>
          </w:p>
        </w:tc>
      </w:tr>
      <w:tr w:rsidR="00991620" w:rsidRPr="00A642FB" w:rsidTr="00991620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991620" w:rsidRPr="00A642FB" w:rsidRDefault="00991620" w:rsidP="00991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642F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UNIVALLE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991620" w:rsidRPr="00A642FB" w:rsidRDefault="00991620" w:rsidP="00991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642F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991620" w:rsidRPr="00A642FB" w:rsidRDefault="00991620" w:rsidP="00991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642F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991620" w:rsidRPr="00A642FB" w:rsidRDefault="00991620" w:rsidP="00991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642F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6</w:t>
            </w:r>
          </w:p>
        </w:tc>
      </w:tr>
      <w:tr w:rsidR="00991620" w:rsidRPr="00A642FB" w:rsidTr="00991620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991620" w:rsidRPr="00A642FB" w:rsidRDefault="00991620" w:rsidP="00991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642F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UNAL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991620" w:rsidRPr="00A642FB" w:rsidRDefault="00991620" w:rsidP="00991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642F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991620" w:rsidRPr="00A642FB" w:rsidRDefault="00991620" w:rsidP="00991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642F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991620" w:rsidRPr="00A642FB" w:rsidRDefault="00991620" w:rsidP="00991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642F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172</w:t>
            </w:r>
          </w:p>
        </w:tc>
      </w:tr>
      <w:tr w:rsidR="00991620" w:rsidRPr="00A642FB" w:rsidTr="00991620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91620" w:rsidRPr="00A642FB" w:rsidRDefault="00991620" w:rsidP="00991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642F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91620" w:rsidRPr="00A642FB" w:rsidRDefault="00991620" w:rsidP="00991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42FB">
              <w:rPr>
                <w:rFonts w:ascii="Calibri" w:eastAsia="Times New Roman" w:hAnsi="Calibri" w:cs="Calibri"/>
                <w:color w:val="000000"/>
                <w:lang w:eastAsia="es-CO"/>
              </w:rPr>
              <w:t>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91620" w:rsidRPr="00A642FB" w:rsidRDefault="00991620" w:rsidP="00991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42FB">
              <w:rPr>
                <w:rFonts w:ascii="Calibri" w:eastAsia="Times New Roman" w:hAnsi="Calibri" w:cs="Calibri"/>
                <w:color w:val="000000"/>
                <w:lang w:eastAsia="es-CO"/>
              </w:rPr>
              <w:t>263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91620" w:rsidRPr="00A642FB" w:rsidRDefault="00991620" w:rsidP="00991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42FB">
              <w:rPr>
                <w:rFonts w:ascii="Calibri" w:eastAsia="Times New Roman" w:hAnsi="Calibri" w:cs="Calibri"/>
                <w:color w:val="000000"/>
                <w:lang w:eastAsia="es-CO"/>
              </w:rPr>
              <w:t>232</w:t>
            </w:r>
          </w:p>
        </w:tc>
      </w:tr>
    </w:tbl>
    <w:p w:rsidR="003F433C" w:rsidRDefault="003F433C" w:rsidP="00F871D9">
      <w:pPr>
        <w:jc w:val="both"/>
      </w:pPr>
    </w:p>
    <w:p w:rsidR="00991620" w:rsidRDefault="00991620" w:rsidP="00F871D9">
      <w:pPr>
        <w:jc w:val="both"/>
      </w:pPr>
      <w:r>
        <w:lastRenderedPageBreak/>
        <w:t xml:space="preserve">El 80% de los cursos son ofertados por la Universidad Nacional, la cual ha utilizado la estrategia de liberar la parte de contenidos que tenían disponibles de sus cursos virtuales en su plataforma  </w:t>
      </w:r>
      <w:proofErr w:type="spellStart"/>
      <w:r>
        <w:t>blackboard</w:t>
      </w:r>
      <w:proofErr w:type="spellEnd"/>
      <w:r>
        <w:t xml:space="preserve"> y permitir acceso </w:t>
      </w:r>
      <w:proofErr w:type="spellStart"/>
      <w:r w:rsidR="00BD4516">
        <w:t>via</w:t>
      </w:r>
      <w:proofErr w:type="spellEnd"/>
      <w:r w:rsidR="00BD4516">
        <w:t xml:space="preserve"> web </w:t>
      </w:r>
      <w:r>
        <w:t xml:space="preserve">a </w:t>
      </w:r>
      <w:r w:rsidR="00BD4516">
        <w:t>las</w:t>
      </w:r>
      <w:r>
        <w:t xml:space="preserve"> estructura</w:t>
      </w:r>
      <w:r w:rsidR="00BD4516">
        <w:t>s</w:t>
      </w:r>
      <w:r>
        <w:t>, recursos, metodologías</w:t>
      </w:r>
      <w:r w:rsidR="00BD4516">
        <w:t xml:space="preserve"> y material.  La sigue la Universidad </w:t>
      </w:r>
      <w:proofErr w:type="spellStart"/>
      <w:r w:rsidR="00BD4516">
        <w:t>EAFIt</w:t>
      </w:r>
      <w:proofErr w:type="spellEnd"/>
      <w:r w:rsidR="00BD4516">
        <w:t xml:space="preserve"> con  26 cursos ofertados en su plataforma OCW.</w:t>
      </w:r>
      <w:r>
        <w:t xml:space="preserve">  </w:t>
      </w:r>
    </w:p>
    <w:p w:rsidR="00A642FB" w:rsidRPr="00CF14FC" w:rsidRDefault="00A642FB" w:rsidP="00A642FB">
      <w:pPr>
        <w:jc w:val="both"/>
        <w:rPr>
          <w:b/>
        </w:rPr>
      </w:pPr>
    </w:p>
    <w:tbl>
      <w:tblPr>
        <w:tblW w:w="3740" w:type="dxa"/>
        <w:jc w:val="center"/>
        <w:tblInd w:w="65" w:type="dxa"/>
        <w:tblCellMar>
          <w:left w:w="70" w:type="dxa"/>
          <w:right w:w="70" w:type="dxa"/>
        </w:tblCellMar>
        <w:tblLook w:val="04A0"/>
      </w:tblPr>
      <w:tblGrid>
        <w:gridCol w:w="1380"/>
        <w:gridCol w:w="2360"/>
      </w:tblGrid>
      <w:tr w:rsidR="00C424A5" w:rsidRPr="00C424A5" w:rsidTr="00C424A5">
        <w:trPr>
          <w:trHeight w:val="300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C424A5" w:rsidRPr="00C424A5" w:rsidRDefault="00C424A5" w:rsidP="00C4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424A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Universidad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C424A5" w:rsidRPr="00C424A5" w:rsidRDefault="00C424A5" w:rsidP="00C4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424A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Cursos</w:t>
            </w:r>
          </w:p>
        </w:tc>
      </w:tr>
      <w:tr w:rsidR="00C424A5" w:rsidRPr="00C424A5" w:rsidTr="00C424A5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C424A5" w:rsidRPr="00C424A5" w:rsidRDefault="00C424A5" w:rsidP="00C4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424A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EAFIT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C424A5" w:rsidRPr="00C424A5" w:rsidRDefault="00C424A5" w:rsidP="00C4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424A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26</w:t>
            </w:r>
          </w:p>
        </w:tc>
      </w:tr>
      <w:tr w:rsidR="00C424A5" w:rsidRPr="00C424A5" w:rsidTr="00C424A5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C424A5" w:rsidRPr="00C424A5" w:rsidRDefault="00C424A5" w:rsidP="00C4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424A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UIS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C424A5" w:rsidRPr="00C424A5" w:rsidRDefault="00C424A5" w:rsidP="00C4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424A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10</w:t>
            </w:r>
          </w:p>
        </w:tc>
      </w:tr>
      <w:tr w:rsidR="00C424A5" w:rsidRPr="00C424A5" w:rsidTr="00C424A5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C424A5" w:rsidRPr="00C424A5" w:rsidRDefault="00C424A5" w:rsidP="00C4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424A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ICESI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C424A5" w:rsidRPr="00C424A5" w:rsidRDefault="00C424A5" w:rsidP="00C4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424A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7</w:t>
            </w:r>
          </w:p>
        </w:tc>
      </w:tr>
      <w:tr w:rsidR="00C424A5" w:rsidRPr="00C424A5" w:rsidTr="00C424A5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C424A5" w:rsidRPr="00C424A5" w:rsidRDefault="00C424A5" w:rsidP="00C4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424A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UNIVALLE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C424A5" w:rsidRPr="00C424A5" w:rsidRDefault="00C424A5" w:rsidP="00C4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424A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10</w:t>
            </w:r>
          </w:p>
        </w:tc>
      </w:tr>
      <w:tr w:rsidR="00C424A5" w:rsidRPr="00C424A5" w:rsidTr="00C424A5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C424A5" w:rsidRPr="00C424A5" w:rsidRDefault="00C424A5" w:rsidP="00C4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424A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UNAL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C424A5" w:rsidRPr="00C424A5" w:rsidRDefault="00C424A5" w:rsidP="00C4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424A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210</w:t>
            </w:r>
          </w:p>
        </w:tc>
      </w:tr>
      <w:tr w:rsidR="00C424A5" w:rsidRPr="00C424A5" w:rsidTr="00C424A5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C424A5" w:rsidRPr="00C424A5" w:rsidRDefault="00C424A5" w:rsidP="00C4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424A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424A5" w:rsidRPr="00C424A5" w:rsidRDefault="00C424A5" w:rsidP="00C4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424A5">
              <w:rPr>
                <w:rFonts w:ascii="Calibri" w:eastAsia="Times New Roman" w:hAnsi="Calibri" w:cs="Calibri"/>
                <w:color w:val="000000"/>
                <w:lang w:eastAsia="es-CO"/>
              </w:rPr>
              <w:t>263</w:t>
            </w:r>
          </w:p>
        </w:tc>
      </w:tr>
    </w:tbl>
    <w:p w:rsidR="00C424A5" w:rsidRDefault="00C424A5"/>
    <w:p w:rsidR="00C424A5" w:rsidRDefault="00C424A5" w:rsidP="00C424A5">
      <w:pPr>
        <w:jc w:val="center"/>
      </w:pPr>
      <w:r w:rsidRPr="00C424A5">
        <w:rPr>
          <w:noProof/>
          <w:lang w:eastAsia="es-CO"/>
        </w:rPr>
        <w:drawing>
          <wp:inline distT="0" distB="0" distL="0" distR="0">
            <wp:extent cx="5657850" cy="3590925"/>
            <wp:effectExtent l="19050" t="0" r="19050" b="0"/>
            <wp:docPr id="1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E37DD" w:rsidRDefault="007E37DD" w:rsidP="00C424A5">
      <w:pPr>
        <w:jc w:val="center"/>
      </w:pPr>
    </w:p>
    <w:p w:rsidR="007E37DD" w:rsidRDefault="007E37DD" w:rsidP="007E37DD">
      <w:pPr>
        <w:jc w:val="both"/>
      </w:pPr>
      <w:r>
        <w:t>Predomina</w:t>
      </w:r>
      <w:r w:rsidR="001531A5">
        <w:t>n</w:t>
      </w:r>
      <w:r>
        <w:t xml:space="preserve"> los OCW publicados para el área de Ingeniería con 92 cursos equivalentes al 35% de los cursos ofertados, seguidos de ciencias básicas con el 57% y ciencias de la salud con el 10%.</w:t>
      </w:r>
    </w:p>
    <w:tbl>
      <w:tblPr>
        <w:tblW w:w="5675" w:type="dxa"/>
        <w:jc w:val="center"/>
        <w:tblInd w:w="65" w:type="dxa"/>
        <w:tblCellMar>
          <w:left w:w="70" w:type="dxa"/>
          <w:right w:w="70" w:type="dxa"/>
        </w:tblCellMar>
        <w:tblLook w:val="04A0"/>
      </w:tblPr>
      <w:tblGrid>
        <w:gridCol w:w="2415"/>
        <w:gridCol w:w="1843"/>
        <w:gridCol w:w="1417"/>
      </w:tblGrid>
      <w:tr w:rsidR="007E37DD" w:rsidRPr="007E37DD" w:rsidTr="007E37DD">
        <w:trPr>
          <w:trHeight w:val="300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7DD" w:rsidRPr="007E37DD" w:rsidRDefault="007E37DD" w:rsidP="007E37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proofErr w:type="spellStart"/>
            <w:r w:rsidRPr="007E37D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Area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7DD" w:rsidRPr="007E37DD" w:rsidRDefault="007E37DD" w:rsidP="007E3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No. </w:t>
            </w:r>
            <w:r w:rsidRPr="007E37D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Cursos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E37DD" w:rsidRPr="007E37DD" w:rsidRDefault="007E37DD" w:rsidP="007E3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E37D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% </w:t>
            </w:r>
          </w:p>
        </w:tc>
      </w:tr>
      <w:tr w:rsidR="007E37DD" w:rsidRPr="007E37DD" w:rsidTr="007E37DD">
        <w:trPr>
          <w:trHeight w:val="300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7DD" w:rsidRPr="007E37DD" w:rsidRDefault="007E37DD" w:rsidP="007E3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E37DD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E37DD" w:rsidRPr="007E37DD" w:rsidRDefault="007E37DD" w:rsidP="007E3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E37D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E37DD" w:rsidRPr="007E37DD" w:rsidRDefault="007E37DD" w:rsidP="007E3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E37D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35%</w:t>
            </w:r>
          </w:p>
        </w:tc>
      </w:tr>
      <w:tr w:rsidR="007E37DD" w:rsidRPr="007E37DD" w:rsidTr="007E37DD">
        <w:trPr>
          <w:trHeight w:val="300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7DD" w:rsidRPr="007E37DD" w:rsidRDefault="007E37DD" w:rsidP="007E3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E37DD">
              <w:rPr>
                <w:rFonts w:ascii="Calibri" w:eastAsia="Times New Roman" w:hAnsi="Calibri" w:cs="Calibri"/>
                <w:color w:val="000000"/>
                <w:lang w:eastAsia="es-CO"/>
              </w:rPr>
              <w:t>Ciencias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E37DD" w:rsidRPr="007E37DD" w:rsidRDefault="007E37DD" w:rsidP="007E3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E37D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E37DD" w:rsidRPr="007E37DD" w:rsidRDefault="007E37DD" w:rsidP="007E3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E37D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22%</w:t>
            </w:r>
          </w:p>
        </w:tc>
      </w:tr>
      <w:tr w:rsidR="007E37DD" w:rsidRPr="007E37DD" w:rsidTr="007E37DD">
        <w:trPr>
          <w:trHeight w:val="300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7DD" w:rsidRPr="007E37DD" w:rsidRDefault="007E37DD" w:rsidP="007E3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E37DD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Salud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E37DD" w:rsidRPr="007E37DD" w:rsidRDefault="007E37DD" w:rsidP="007E3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E37D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E37DD" w:rsidRPr="007E37DD" w:rsidRDefault="007E37DD" w:rsidP="007E3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E37D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10%</w:t>
            </w:r>
          </w:p>
        </w:tc>
      </w:tr>
      <w:tr w:rsidR="007E37DD" w:rsidRPr="007E37DD" w:rsidTr="007E37DD">
        <w:trPr>
          <w:trHeight w:val="320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7DD" w:rsidRPr="007E37DD" w:rsidRDefault="007E37DD" w:rsidP="007E3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E37DD">
              <w:rPr>
                <w:rFonts w:ascii="Calibri" w:eastAsia="Times New Roman" w:hAnsi="Calibri" w:cs="Calibri"/>
                <w:color w:val="000000"/>
                <w:lang w:eastAsia="es-CO"/>
              </w:rPr>
              <w:t>Administración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E37DD" w:rsidRPr="007E37DD" w:rsidRDefault="007E37DD" w:rsidP="007E3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E37D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E37DD" w:rsidRPr="007E37DD" w:rsidRDefault="007E37DD" w:rsidP="007E3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E37D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9%</w:t>
            </w:r>
          </w:p>
        </w:tc>
      </w:tr>
      <w:tr w:rsidR="007E37DD" w:rsidRPr="007E37DD" w:rsidTr="007E37DD">
        <w:trPr>
          <w:trHeight w:val="27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7DD" w:rsidRPr="007E37DD" w:rsidRDefault="007E37DD" w:rsidP="007E3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E37DD">
              <w:rPr>
                <w:rFonts w:ascii="Calibri" w:eastAsia="Times New Roman" w:hAnsi="Calibri" w:cs="Calibri"/>
                <w:color w:val="000000"/>
                <w:lang w:eastAsia="es-CO"/>
              </w:rPr>
              <w:t>Medio ambiente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E37DD" w:rsidRPr="007E37DD" w:rsidRDefault="007E37DD" w:rsidP="007E3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E37D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E37DD" w:rsidRPr="007E37DD" w:rsidRDefault="007E37DD" w:rsidP="007E3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E37D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6%</w:t>
            </w:r>
          </w:p>
        </w:tc>
      </w:tr>
      <w:tr w:rsidR="007E37DD" w:rsidRPr="007E37DD" w:rsidTr="007E37DD">
        <w:trPr>
          <w:trHeight w:val="300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7DD" w:rsidRPr="007E37DD" w:rsidRDefault="007E37DD" w:rsidP="007E3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E37DD">
              <w:rPr>
                <w:rFonts w:ascii="Calibri" w:eastAsia="Times New Roman" w:hAnsi="Calibri" w:cs="Calibri"/>
                <w:color w:val="000000"/>
                <w:lang w:eastAsia="es-CO"/>
              </w:rPr>
              <w:t>Humanidades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E37DD" w:rsidRPr="007E37DD" w:rsidRDefault="007E37DD" w:rsidP="007E3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E37D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E37DD" w:rsidRPr="007E37DD" w:rsidRDefault="007E37DD" w:rsidP="007E3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E37D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5%</w:t>
            </w:r>
          </w:p>
        </w:tc>
      </w:tr>
      <w:tr w:rsidR="007E37DD" w:rsidRPr="007E37DD" w:rsidTr="007E37DD">
        <w:trPr>
          <w:trHeight w:val="248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7DD" w:rsidRPr="007E37DD" w:rsidRDefault="007E37DD" w:rsidP="007E3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E37DD">
              <w:rPr>
                <w:rFonts w:ascii="Calibri" w:eastAsia="Times New Roman" w:hAnsi="Calibri" w:cs="Calibri"/>
                <w:color w:val="000000"/>
                <w:lang w:eastAsia="es-CO"/>
              </w:rPr>
              <w:t>Cátedras particulares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E37DD" w:rsidRPr="007E37DD" w:rsidRDefault="007E37DD" w:rsidP="007E3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E37D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E37DD" w:rsidRPr="007E37DD" w:rsidRDefault="007E37DD" w:rsidP="007E3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E37D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4%</w:t>
            </w:r>
          </w:p>
        </w:tc>
      </w:tr>
      <w:tr w:rsidR="007E37DD" w:rsidRPr="007E37DD" w:rsidTr="007E37DD">
        <w:trPr>
          <w:trHeight w:val="252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7DD" w:rsidRPr="007E37DD" w:rsidRDefault="007E37DD" w:rsidP="007E3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E37DD">
              <w:rPr>
                <w:rFonts w:ascii="Calibri" w:eastAsia="Times New Roman" w:hAnsi="Calibri" w:cs="Calibri"/>
                <w:color w:val="000000"/>
                <w:lang w:eastAsia="es-CO"/>
              </w:rPr>
              <w:t>Minas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E37DD" w:rsidRPr="007E37DD" w:rsidRDefault="007E37DD" w:rsidP="007E3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E37D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E37DD" w:rsidRPr="007E37DD" w:rsidRDefault="007E37DD" w:rsidP="007E3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E37D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4%</w:t>
            </w:r>
          </w:p>
        </w:tc>
      </w:tr>
      <w:tr w:rsidR="007E37DD" w:rsidRPr="007E37DD" w:rsidTr="007E37DD">
        <w:trPr>
          <w:trHeight w:val="300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7DD" w:rsidRPr="007E37DD" w:rsidRDefault="007E37DD" w:rsidP="007E3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E37DD">
              <w:rPr>
                <w:rFonts w:ascii="Calibri" w:eastAsia="Times New Roman" w:hAnsi="Calibri" w:cs="Calibri"/>
                <w:color w:val="000000"/>
                <w:lang w:eastAsia="es-CO"/>
              </w:rPr>
              <w:t>Artes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E37DD" w:rsidRPr="007E37DD" w:rsidRDefault="007E37DD" w:rsidP="007E3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E37D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E37DD" w:rsidRPr="007E37DD" w:rsidRDefault="007E37DD" w:rsidP="007E3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E37D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3%</w:t>
            </w:r>
          </w:p>
        </w:tc>
      </w:tr>
      <w:tr w:rsidR="007E37DD" w:rsidRPr="007E37DD" w:rsidTr="007E37DD">
        <w:trPr>
          <w:trHeight w:val="300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7DD" w:rsidRPr="007E37DD" w:rsidRDefault="007E37DD" w:rsidP="007E3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E37DD">
              <w:rPr>
                <w:rFonts w:ascii="Calibri" w:eastAsia="Times New Roman" w:hAnsi="Calibri" w:cs="Calibri"/>
                <w:color w:val="000000"/>
                <w:lang w:eastAsia="es-CO"/>
              </w:rPr>
              <w:t>Tecnología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E37DD" w:rsidRPr="007E37DD" w:rsidRDefault="007E37DD" w:rsidP="007E3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E37D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E37DD" w:rsidRPr="007E37DD" w:rsidRDefault="007E37DD" w:rsidP="007E3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E37D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2%</w:t>
            </w:r>
          </w:p>
        </w:tc>
      </w:tr>
      <w:tr w:rsidR="007E37DD" w:rsidRPr="007E37DD" w:rsidTr="007E37DD">
        <w:trPr>
          <w:trHeight w:val="300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7DD" w:rsidRPr="007E37DD" w:rsidRDefault="007E37DD" w:rsidP="007E3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E37DD">
              <w:rPr>
                <w:rFonts w:ascii="Calibri" w:eastAsia="Times New Roman" w:hAnsi="Calibri" w:cs="Calibri"/>
                <w:color w:val="000000"/>
                <w:lang w:eastAsia="es-CO"/>
              </w:rPr>
              <w:t>Educación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E37DD" w:rsidRPr="007E37DD" w:rsidRDefault="007E37DD" w:rsidP="007E3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E37D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E37DD" w:rsidRPr="007E37DD" w:rsidRDefault="007E37DD" w:rsidP="007E3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E37D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1%</w:t>
            </w:r>
          </w:p>
        </w:tc>
      </w:tr>
      <w:tr w:rsidR="007E37DD" w:rsidRPr="007E37DD" w:rsidTr="007E37DD">
        <w:trPr>
          <w:trHeight w:val="300"/>
          <w:jc w:val="center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7DD" w:rsidRPr="007E37DD" w:rsidRDefault="007E37DD" w:rsidP="007E3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E37DD">
              <w:rPr>
                <w:rFonts w:ascii="Calibri" w:eastAsia="Times New Roman" w:hAnsi="Calibri" w:cs="Calibri"/>
                <w:color w:val="000000"/>
                <w:lang w:eastAsia="es-CO"/>
              </w:rPr>
              <w:t>Veterinaria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E37DD" w:rsidRPr="007E37DD" w:rsidRDefault="007E37DD" w:rsidP="007E3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E37D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E37DD" w:rsidRPr="007E37DD" w:rsidRDefault="007E37DD" w:rsidP="007E3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  <w:r w:rsidRPr="007E37D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%</w:t>
            </w:r>
          </w:p>
        </w:tc>
      </w:tr>
    </w:tbl>
    <w:p w:rsidR="00C424A5" w:rsidRDefault="00C424A5"/>
    <w:p w:rsidR="00BD4516" w:rsidRDefault="00F714A0" w:rsidP="00F714A0">
      <w:pPr>
        <w:jc w:val="both"/>
      </w:pPr>
      <w:r>
        <w:t xml:space="preserve">Si se mira la evolución de los cursos a través del tiempo, se detecta que comienza en el año 2008 donde ingresaron la Universidad EAFIT, ICESI y la UIS, dada la influencia de </w:t>
      </w:r>
      <w:proofErr w:type="spellStart"/>
      <w:r>
        <w:t>Universia</w:t>
      </w:r>
      <w:proofErr w:type="spellEnd"/>
      <w:r>
        <w:t xml:space="preserve"> y su solicitud de publicar  10 cursos mínimo para ingresar al consorcio OCW.  En el año 2009 ingresa la Universidad del Valle y las otras universidad</w:t>
      </w:r>
      <w:r w:rsidR="001531A5">
        <w:t>es</w:t>
      </w:r>
      <w:r>
        <w:t xml:space="preserve"> no vuelven a publicar, modificar y/o actualizar sus cursos excepto la EAFIT, que incluso en el  año 2011 ha publicado, sin embargo no en la misma proporción.  </w:t>
      </w:r>
      <w:proofErr w:type="gramStart"/>
      <w:r w:rsidRPr="00AF17B8">
        <w:t>Caso</w:t>
      </w:r>
      <w:r w:rsidR="00AF17B8" w:rsidRPr="00AF17B8">
        <w:t>s</w:t>
      </w:r>
      <w:proofErr w:type="gramEnd"/>
      <w:r w:rsidRPr="00AF17B8">
        <w:t xml:space="preserve"> especial es el de la Universidad Nacional, que en solo en algunos cursos aparece registrada la fecha de publicación o modificación.</w:t>
      </w:r>
    </w:p>
    <w:p w:rsidR="00F714A0" w:rsidRDefault="00F714A0" w:rsidP="00F714A0">
      <w:pPr>
        <w:jc w:val="both"/>
      </w:pPr>
    </w:p>
    <w:p w:rsidR="00F714A0" w:rsidRDefault="00F714A0" w:rsidP="00B254BE">
      <w:pPr>
        <w:jc w:val="center"/>
      </w:pPr>
      <w:r w:rsidRPr="00F714A0">
        <w:rPr>
          <w:noProof/>
          <w:lang w:eastAsia="es-CO"/>
        </w:rPr>
        <w:drawing>
          <wp:inline distT="0" distB="0" distL="0" distR="0">
            <wp:extent cx="4572000" cy="2743200"/>
            <wp:effectExtent l="19050" t="0" r="19050" b="0"/>
            <wp:docPr id="20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714A0" w:rsidRDefault="00F714A0" w:rsidP="00B254BE">
      <w:pPr>
        <w:jc w:val="center"/>
      </w:pPr>
      <w:r w:rsidRPr="00F714A0">
        <w:rPr>
          <w:noProof/>
          <w:lang w:eastAsia="es-CO"/>
        </w:rPr>
        <w:lastRenderedPageBreak/>
        <w:drawing>
          <wp:inline distT="0" distB="0" distL="0" distR="0">
            <wp:extent cx="3371850" cy="3133725"/>
            <wp:effectExtent l="19050" t="0" r="19050" b="0"/>
            <wp:docPr id="21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714A0" w:rsidRDefault="00F714A0" w:rsidP="00B254BE">
      <w:pPr>
        <w:jc w:val="center"/>
      </w:pPr>
      <w:r w:rsidRPr="00F714A0">
        <w:rPr>
          <w:noProof/>
          <w:lang w:eastAsia="es-CO"/>
        </w:rPr>
        <w:drawing>
          <wp:inline distT="0" distB="0" distL="0" distR="0">
            <wp:extent cx="4572000" cy="2743200"/>
            <wp:effectExtent l="19050" t="0" r="19050" b="0"/>
            <wp:docPr id="22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714A0" w:rsidRDefault="00F714A0" w:rsidP="00F714A0">
      <w:pPr>
        <w:jc w:val="both"/>
      </w:pPr>
    </w:p>
    <w:p w:rsidR="00F714A0" w:rsidRDefault="00D527A5" w:rsidP="00B254BE">
      <w:pPr>
        <w:jc w:val="center"/>
      </w:pPr>
      <w:r w:rsidRPr="00D527A5">
        <w:rPr>
          <w:noProof/>
          <w:lang w:eastAsia="es-CO"/>
        </w:rPr>
        <w:lastRenderedPageBreak/>
        <w:drawing>
          <wp:inline distT="0" distB="0" distL="0" distR="0">
            <wp:extent cx="3743325" cy="2933700"/>
            <wp:effectExtent l="19050" t="0" r="9525" b="0"/>
            <wp:docPr id="24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714A0" w:rsidRDefault="00F714A0" w:rsidP="00F714A0">
      <w:pPr>
        <w:jc w:val="both"/>
      </w:pPr>
    </w:p>
    <w:p w:rsidR="00F714A0" w:rsidRDefault="00650009" w:rsidP="00650009">
      <w:pPr>
        <w:jc w:val="both"/>
      </w:pPr>
      <w:r>
        <w:t>A continuación se presenta el detalle de la revisión de las estadísticas por cada universidad revisada.</w:t>
      </w:r>
    </w:p>
    <w:p w:rsidR="001531A5" w:rsidRDefault="001531A5">
      <w:r>
        <w:br w:type="page"/>
      </w:r>
    </w:p>
    <w:p w:rsidR="008D0664" w:rsidRPr="00231AEB" w:rsidRDefault="00231AEB" w:rsidP="00231AEB">
      <w:pPr>
        <w:pStyle w:val="Prrafodelista"/>
        <w:numPr>
          <w:ilvl w:val="1"/>
          <w:numId w:val="2"/>
        </w:numPr>
        <w:rPr>
          <w:b/>
        </w:rPr>
      </w:pPr>
      <w:r w:rsidRPr="00231AEB">
        <w:rPr>
          <w:b/>
        </w:rPr>
        <w:lastRenderedPageBreak/>
        <w:t>CONTEO OC</w:t>
      </w:r>
      <w:r>
        <w:rPr>
          <w:b/>
        </w:rPr>
        <w:t>W</w:t>
      </w:r>
      <w:r w:rsidR="008D0664" w:rsidRPr="00231AEB">
        <w:rPr>
          <w:b/>
        </w:rPr>
        <w:t xml:space="preserve"> DE LA UNIVERSIDAD EAFIT.</w:t>
      </w:r>
    </w:p>
    <w:p w:rsidR="008D0664" w:rsidRPr="00231AEB" w:rsidRDefault="008D0664" w:rsidP="00231AEB">
      <w:pPr>
        <w:pStyle w:val="Prrafodelista"/>
        <w:numPr>
          <w:ilvl w:val="2"/>
          <w:numId w:val="2"/>
        </w:numPr>
        <w:rPr>
          <w:b/>
        </w:rPr>
      </w:pPr>
      <w:r w:rsidRPr="00231AEB">
        <w:rPr>
          <w:b/>
        </w:rPr>
        <w:t xml:space="preserve">RESUMEN  </w:t>
      </w:r>
      <w:r w:rsidR="00231AEB">
        <w:rPr>
          <w:b/>
        </w:rPr>
        <w:t xml:space="preserve">CONTEO </w:t>
      </w:r>
      <w:r w:rsidRPr="00231AEB">
        <w:rPr>
          <w:b/>
        </w:rPr>
        <w:t>DE</w:t>
      </w:r>
      <w:r w:rsidR="00231AEB">
        <w:rPr>
          <w:b/>
        </w:rPr>
        <w:t xml:space="preserve"> OCW</w:t>
      </w:r>
      <w:r w:rsidRPr="00231AEB">
        <w:rPr>
          <w:b/>
        </w:rPr>
        <w:t xml:space="preserve"> LA UNIVERSIDAD EAFIT.</w:t>
      </w:r>
    </w:p>
    <w:p w:rsidR="00650009" w:rsidRDefault="00650009">
      <w:r w:rsidRPr="00650009">
        <w:rPr>
          <w:noProof/>
          <w:lang w:eastAsia="es-CO"/>
        </w:rPr>
        <w:drawing>
          <wp:inline distT="0" distB="0" distL="0" distR="0">
            <wp:extent cx="5612130" cy="4513087"/>
            <wp:effectExtent l="19050" t="0" r="7620" b="0"/>
            <wp:docPr id="25" name="1 Imagen" descr="pantallazo de EAF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ntallazo de EAFIT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513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2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2660"/>
        <w:gridCol w:w="2580"/>
        <w:gridCol w:w="2560"/>
        <w:gridCol w:w="1520"/>
      </w:tblGrid>
      <w:tr w:rsidR="008D0664" w:rsidRPr="0027429D" w:rsidTr="00F01AF1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RESUMEN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 OCW EAFIT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664" w:rsidRPr="0027429D" w:rsidRDefault="008D0664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664" w:rsidRPr="0027429D" w:rsidRDefault="008D066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664" w:rsidRPr="0027429D" w:rsidRDefault="008D066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8D0664" w:rsidRPr="0027429D" w:rsidTr="00F01AF1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664" w:rsidRPr="0027429D" w:rsidRDefault="008D066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664" w:rsidRPr="0027429D" w:rsidRDefault="008D066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664" w:rsidRPr="0027429D" w:rsidRDefault="008D066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664" w:rsidRPr="0027429D" w:rsidRDefault="008D066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8D0664" w:rsidRPr="0027429D" w:rsidTr="00F01AF1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D0664" w:rsidRPr="0027429D" w:rsidRDefault="008D0664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Programas académicos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Cursos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Autores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D0664" w:rsidRPr="0027429D" w:rsidRDefault="008D0664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proofErr w:type="spellStart"/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Area</w:t>
            </w:r>
            <w:proofErr w:type="spellEnd"/>
          </w:p>
        </w:tc>
      </w:tr>
      <w:tr w:rsidR="008D0664" w:rsidRPr="0027429D" w:rsidTr="00F01AF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color w:val="000000"/>
                <w:lang w:eastAsia="es-CO"/>
              </w:rPr>
              <w:t>Comunicación Social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color w:val="000000"/>
                <w:lang w:eastAsia="es-CO"/>
              </w:rPr>
              <w:t>Humanidades</w:t>
            </w:r>
          </w:p>
        </w:tc>
      </w:tr>
      <w:tr w:rsidR="008D0664" w:rsidRPr="0027429D" w:rsidTr="00F01AF1">
        <w:trPr>
          <w:trHeight w:val="6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color w:val="000000"/>
                <w:lang w:eastAsia="es-CO"/>
              </w:rPr>
              <w:t>Ingeniería de Diseño de Producto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</w:tr>
      <w:tr w:rsidR="008D0664" w:rsidRPr="0027429D" w:rsidTr="00F01AF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D0664" w:rsidRPr="0027429D" w:rsidRDefault="008D066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color w:val="000000"/>
                <w:lang w:eastAsia="es-CO"/>
              </w:rPr>
              <w:t>Ingeniería de Procesos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</w:tr>
      <w:tr w:rsidR="008D0664" w:rsidRPr="0027429D" w:rsidTr="00F01AF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D0664" w:rsidRPr="0027429D" w:rsidRDefault="008D066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color w:val="000000"/>
                <w:lang w:eastAsia="es-CO"/>
              </w:rPr>
              <w:t>Ingeniería de Producción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</w:tr>
      <w:tr w:rsidR="008D0664" w:rsidRPr="0027429D" w:rsidTr="00F01AF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D0664" w:rsidRPr="0027429D" w:rsidRDefault="008D066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color w:val="000000"/>
                <w:lang w:eastAsia="es-CO"/>
              </w:rPr>
              <w:t>Ingeniería Matemática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</w:tr>
      <w:tr w:rsidR="008D0664" w:rsidRPr="0027429D" w:rsidTr="00F01AF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D0664" w:rsidRPr="0027429D" w:rsidRDefault="008D066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color w:val="000000"/>
                <w:lang w:eastAsia="es-CO"/>
              </w:rPr>
              <w:t>Ingeniería Mecánica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</w:tr>
      <w:tr w:rsidR="008D0664" w:rsidRPr="0027429D" w:rsidTr="00F01AF1">
        <w:trPr>
          <w:trHeight w:val="6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D0664" w:rsidRPr="0027429D" w:rsidRDefault="008D066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color w:val="000000"/>
                <w:lang w:eastAsia="es-CO"/>
              </w:rPr>
              <w:t>Negocios Internacionales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color w:val="000000"/>
                <w:lang w:eastAsia="es-CO"/>
              </w:rPr>
              <w:t>Negocios y Administración</w:t>
            </w:r>
          </w:p>
        </w:tc>
      </w:tr>
      <w:tr w:rsidR="008D0664" w:rsidRPr="0027429D" w:rsidTr="00F01AF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</w:tr>
    </w:tbl>
    <w:p w:rsidR="008D0664" w:rsidRDefault="008D0664" w:rsidP="008D0664"/>
    <w:tbl>
      <w:tblPr>
        <w:tblW w:w="5240" w:type="dxa"/>
        <w:jc w:val="center"/>
        <w:tblInd w:w="65" w:type="dxa"/>
        <w:tblCellMar>
          <w:left w:w="70" w:type="dxa"/>
          <w:right w:w="70" w:type="dxa"/>
        </w:tblCellMar>
        <w:tblLook w:val="04A0"/>
      </w:tblPr>
      <w:tblGrid>
        <w:gridCol w:w="2660"/>
        <w:gridCol w:w="2580"/>
      </w:tblGrid>
      <w:tr w:rsidR="008D0664" w:rsidRPr="0027429D" w:rsidTr="00F01AF1">
        <w:trPr>
          <w:trHeight w:val="300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D0664" w:rsidRPr="0027429D" w:rsidRDefault="008D0664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lastRenderedPageBreak/>
              <w:t>Programas académicos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Cursos</w:t>
            </w:r>
          </w:p>
        </w:tc>
      </w:tr>
      <w:tr w:rsidR="008D0664" w:rsidRPr="0027429D" w:rsidTr="00F01AF1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color w:val="000000"/>
                <w:lang w:eastAsia="es-CO"/>
              </w:rPr>
              <w:t>Comunicación Social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</w:t>
            </w:r>
          </w:p>
        </w:tc>
      </w:tr>
      <w:tr w:rsidR="008D0664" w:rsidRPr="0027429D" w:rsidTr="00F01AF1">
        <w:trPr>
          <w:trHeight w:val="6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color w:val="000000"/>
                <w:lang w:eastAsia="es-CO"/>
              </w:rPr>
              <w:t>Ingeniería de Diseño de Producto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10</w:t>
            </w:r>
          </w:p>
        </w:tc>
      </w:tr>
      <w:tr w:rsidR="008D0664" w:rsidRPr="0027429D" w:rsidTr="00F01AF1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D0664" w:rsidRPr="0027429D" w:rsidRDefault="008D066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color w:val="000000"/>
                <w:lang w:eastAsia="es-CO"/>
              </w:rPr>
              <w:t>Ingeniería de Procesos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8</w:t>
            </w:r>
          </w:p>
        </w:tc>
      </w:tr>
      <w:tr w:rsidR="008D0664" w:rsidRPr="0027429D" w:rsidTr="00F01AF1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D0664" w:rsidRPr="0027429D" w:rsidRDefault="008D066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color w:val="000000"/>
                <w:lang w:eastAsia="es-CO"/>
              </w:rPr>
              <w:t>Ingeniería de Producción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</w:tr>
      <w:tr w:rsidR="008D0664" w:rsidRPr="0027429D" w:rsidTr="00F01AF1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D0664" w:rsidRPr="0027429D" w:rsidRDefault="008D066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color w:val="000000"/>
                <w:lang w:eastAsia="es-CO"/>
              </w:rPr>
              <w:t>Ingeniería Matemática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3</w:t>
            </w:r>
          </w:p>
        </w:tc>
      </w:tr>
      <w:tr w:rsidR="008D0664" w:rsidRPr="0027429D" w:rsidTr="00F01AF1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D0664" w:rsidRPr="0027429D" w:rsidRDefault="008D066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color w:val="000000"/>
                <w:lang w:eastAsia="es-CO"/>
              </w:rPr>
              <w:t>Ingeniería Mecánica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</w:tr>
      <w:tr w:rsidR="008D0664" w:rsidRPr="0027429D" w:rsidTr="00F01AF1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D0664" w:rsidRPr="0027429D" w:rsidRDefault="008D066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color w:val="000000"/>
                <w:lang w:eastAsia="es-CO"/>
              </w:rPr>
              <w:t>Negocios Internacionales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</w:tr>
      <w:tr w:rsidR="008D0664" w:rsidRPr="0027429D" w:rsidTr="00F01AF1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26</w:t>
            </w:r>
          </w:p>
        </w:tc>
      </w:tr>
    </w:tbl>
    <w:p w:rsidR="008D0664" w:rsidRDefault="008D0664" w:rsidP="008D0664"/>
    <w:p w:rsidR="008D0664" w:rsidRDefault="008D0664" w:rsidP="008D0664">
      <w:pPr>
        <w:jc w:val="center"/>
      </w:pPr>
      <w:r w:rsidRPr="0027429D">
        <w:rPr>
          <w:noProof/>
          <w:lang w:eastAsia="es-CO"/>
        </w:rPr>
        <w:drawing>
          <wp:inline distT="0" distB="0" distL="0" distR="0">
            <wp:extent cx="4181475" cy="2914650"/>
            <wp:effectExtent l="19050" t="0" r="9525" b="0"/>
            <wp:docPr id="29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tbl>
      <w:tblPr>
        <w:tblW w:w="5240" w:type="dxa"/>
        <w:jc w:val="center"/>
        <w:tblInd w:w="65" w:type="dxa"/>
        <w:tblCellMar>
          <w:left w:w="70" w:type="dxa"/>
          <w:right w:w="70" w:type="dxa"/>
        </w:tblCellMar>
        <w:tblLook w:val="04A0"/>
      </w:tblPr>
      <w:tblGrid>
        <w:gridCol w:w="2660"/>
        <w:gridCol w:w="2580"/>
      </w:tblGrid>
      <w:tr w:rsidR="008D0664" w:rsidRPr="0027429D" w:rsidTr="00F01AF1">
        <w:trPr>
          <w:trHeight w:val="300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D0664" w:rsidRPr="0027429D" w:rsidRDefault="008D0664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Programas académicos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Autores</w:t>
            </w:r>
          </w:p>
        </w:tc>
      </w:tr>
      <w:tr w:rsidR="008D0664" w:rsidRPr="0027429D" w:rsidTr="00F01AF1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color w:val="000000"/>
                <w:lang w:eastAsia="es-CO"/>
              </w:rPr>
              <w:t>Comunicación Social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</w:t>
            </w:r>
          </w:p>
        </w:tc>
      </w:tr>
      <w:tr w:rsidR="008D0664" w:rsidRPr="0027429D" w:rsidTr="00F01AF1">
        <w:trPr>
          <w:trHeight w:val="6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color w:val="000000"/>
                <w:lang w:eastAsia="es-CO"/>
              </w:rPr>
              <w:t>Ingeniería de Diseño de Producto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15</w:t>
            </w:r>
          </w:p>
        </w:tc>
      </w:tr>
      <w:tr w:rsidR="008D0664" w:rsidRPr="0027429D" w:rsidTr="00F01AF1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D0664" w:rsidRPr="0027429D" w:rsidRDefault="008D066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color w:val="000000"/>
                <w:lang w:eastAsia="es-CO"/>
              </w:rPr>
              <w:t>Ingeniería de Procesos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7</w:t>
            </w:r>
          </w:p>
        </w:tc>
      </w:tr>
      <w:tr w:rsidR="008D0664" w:rsidRPr="0027429D" w:rsidTr="00F01AF1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D0664" w:rsidRPr="0027429D" w:rsidRDefault="008D066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color w:val="000000"/>
                <w:lang w:eastAsia="es-CO"/>
              </w:rPr>
              <w:t>Ingeniería de Producción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</w:tr>
      <w:tr w:rsidR="008D0664" w:rsidRPr="0027429D" w:rsidTr="00F01AF1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D0664" w:rsidRPr="0027429D" w:rsidRDefault="008D066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color w:val="000000"/>
                <w:lang w:eastAsia="es-CO"/>
              </w:rPr>
              <w:t>Ingeniería Matemática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</w:t>
            </w:r>
          </w:p>
        </w:tc>
      </w:tr>
      <w:tr w:rsidR="008D0664" w:rsidRPr="0027429D" w:rsidTr="00F01AF1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D0664" w:rsidRPr="0027429D" w:rsidRDefault="008D066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color w:val="000000"/>
                <w:lang w:eastAsia="es-CO"/>
              </w:rPr>
              <w:t>Ingeniería Mecánica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</w:tr>
      <w:tr w:rsidR="008D0664" w:rsidRPr="0027429D" w:rsidTr="00F01AF1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D0664" w:rsidRPr="0027429D" w:rsidRDefault="008D066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color w:val="000000"/>
                <w:lang w:eastAsia="es-CO"/>
              </w:rPr>
              <w:t>Negocios Internacionales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</w:tr>
      <w:tr w:rsidR="008D0664" w:rsidRPr="0027429D" w:rsidTr="00F01AF1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29</w:t>
            </w:r>
          </w:p>
        </w:tc>
      </w:tr>
    </w:tbl>
    <w:p w:rsidR="008D0664" w:rsidRDefault="008D0664" w:rsidP="008D0664"/>
    <w:p w:rsidR="008D0664" w:rsidRDefault="008D0664" w:rsidP="008D0664">
      <w:pPr>
        <w:jc w:val="center"/>
      </w:pPr>
      <w:r w:rsidRPr="0027429D">
        <w:rPr>
          <w:noProof/>
          <w:lang w:eastAsia="es-CO"/>
        </w:rPr>
        <w:lastRenderedPageBreak/>
        <w:drawing>
          <wp:inline distT="0" distB="0" distL="0" distR="0">
            <wp:extent cx="5057776" cy="4048126"/>
            <wp:effectExtent l="19050" t="0" r="28574" b="9524"/>
            <wp:docPr id="30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tbl>
      <w:tblPr>
        <w:tblW w:w="5240" w:type="dxa"/>
        <w:jc w:val="center"/>
        <w:tblInd w:w="65" w:type="dxa"/>
        <w:tblCellMar>
          <w:left w:w="70" w:type="dxa"/>
          <w:right w:w="70" w:type="dxa"/>
        </w:tblCellMar>
        <w:tblLook w:val="04A0"/>
      </w:tblPr>
      <w:tblGrid>
        <w:gridCol w:w="2660"/>
        <w:gridCol w:w="2580"/>
      </w:tblGrid>
      <w:tr w:rsidR="008D0664" w:rsidRPr="0027429D" w:rsidTr="00F01AF1">
        <w:trPr>
          <w:trHeight w:val="300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D0664" w:rsidRPr="0027429D" w:rsidRDefault="008D0664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proofErr w:type="spellStart"/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Area</w:t>
            </w:r>
            <w:proofErr w:type="spellEnd"/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Cursos</w:t>
            </w:r>
          </w:p>
        </w:tc>
      </w:tr>
      <w:tr w:rsidR="008D0664" w:rsidRPr="0027429D" w:rsidTr="00F01AF1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color w:val="000000"/>
                <w:lang w:eastAsia="es-CO"/>
              </w:rPr>
              <w:t>Humanidades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</w:t>
            </w:r>
          </w:p>
        </w:tc>
      </w:tr>
      <w:tr w:rsidR="008D0664" w:rsidRPr="0027429D" w:rsidTr="00F01AF1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23</w:t>
            </w:r>
          </w:p>
        </w:tc>
      </w:tr>
      <w:tr w:rsidR="008D0664" w:rsidRPr="0027429D" w:rsidTr="00F01AF1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color w:val="000000"/>
                <w:lang w:eastAsia="es-CO"/>
              </w:rPr>
              <w:t>Negocios y Administración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</w:tr>
    </w:tbl>
    <w:p w:rsidR="008D0664" w:rsidRDefault="008D0664" w:rsidP="008D0664">
      <w:pPr>
        <w:jc w:val="center"/>
      </w:pPr>
    </w:p>
    <w:p w:rsidR="008D0664" w:rsidRDefault="008D0664" w:rsidP="008D0664">
      <w:pPr>
        <w:jc w:val="center"/>
      </w:pPr>
      <w:r w:rsidRPr="0027429D">
        <w:rPr>
          <w:noProof/>
          <w:lang w:eastAsia="es-CO"/>
        </w:rPr>
        <w:drawing>
          <wp:inline distT="0" distB="0" distL="0" distR="0">
            <wp:extent cx="4572000" cy="2743200"/>
            <wp:effectExtent l="19050" t="0" r="19050" b="0"/>
            <wp:docPr id="31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8D0664" w:rsidRDefault="008D0664" w:rsidP="008D0664"/>
    <w:tbl>
      <w:tblPr>
        <w:tblW w:w="5240" w:type="dxa"/>
        <w:jc w:val="center"/>
        <w:tblInd w:w="65" w:type="dxa"/>
        <w:tblCellMar>
          <w:left w:w="70" w:type="dxa"/>
          <w:right w:w="70" w:type="dxa"/>
        </w:tblCellMar>
        <w:tblLook w:val="04A0"/>
      </w:tblPr>
      <w:tblGrid>
        <w:gridCol w:w="2660"/>
        <w:gridCol w:w="2580"/>
      </w:tblGrid>
      <w:tr w:rsidR="008D0664" w:rsidRPr="0027429D" w:rsidTr="00F01AF1">
        <w:trPr>
          <w:trHeight w:val="300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D0664" w:rsidRPr="0027429D" w:rsidRDefault="008D0664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Ultima modificación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Nro. Cursos</w:t>
            </w:r>
          </w:p>
        </w:tc>
      </w:tr>
      <w:tr w:rsidR="008D0664" w:rsidRPr="0027429D" w:rsidTr="00F01AF1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color w:val="000000"/>
                <w:lang w:eastAsia="es-CO"/>
              </w:rPr>
              <w:t>´2008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11</w:t>
            </w:r>
          </w:p>
        </w:tc>
      </w:tr>
      <w:tr w:rsidR="008D0664" w:rsidRPr="0027429D" w:rsidTr="00F01AF1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color w:val="000000"/>
                <w:lang w:eastAsia="es-CO"/>
              </w:rPr>
              <w:t>2009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10</w:t>
            </w:r>
          </w:p>
        </w:tc>
      </w:tr>
      <w:tr w:rsidR="008D0664" w:rsidRPr="0027429D" w:rsidTr="00F01AF1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color w:val="000000"/>
                <w:lang w:eastAsia="es-CO"/>
              </w:rPr>
              <w:t>2010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4</w:t>
            </w:r>
          </w:p>
        </w:tc>
      </w:tr>
      <w:tr w:rsidR="008D0664" w:rsidRPr="0027429D" w:rsidTr="00F01AF1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color w:val="000000"/>
                <w:lang w:eastAsia="es-CO"/>
              </w:rPr>
              <w:t>2011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D0664" w:rsidRPr="0027429D" w:rsidRDefault="008D066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7429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</w:tr>
    </w:tbl>
    <w:p w:rsidR="008D0664" w:rsidRDefault="008D0664" w:rsidP="008D0664">
      <w:pPr>
        <w:jc w:val="center"/>
      </w:pPr>
    </w:p>
    <w:p w:rsidR="008D0664" w:rsidRDefault="008D0664" w:rsidP="008D0664">
      <w:pPr>
        <w:jc w:val="center"/>
      </w:pPr>
      <w:r w:rsidRPr="0027429D">
        <w:rPr>
          <w:noProof/>
          <w:lang w:eastAsia="es-CO"/>
        </w:rPr>
        <w:drawing>
          <wp:inline distT="0" distB="0" distL="0" distR="0">
            <wp:extent cx="4572000" cy="2743200"/>
            <wp:effectExtent l="19050" t="0" r="19050" b="0"/>
            <wp:docPr id="32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C424A5" w:rsidRDefault="00C424A5"/>
    <w:p w:rsidR="008D0664" w:rsidRDefault="00231AEB" w:rsidP="00231AEB">
      <w:pPr>
        <w:pStyle w:val="Prrafodelista"/>
        <w:numPr>
          <w:ilvl w:val="2"/>
          <w:numId w:val="2"/>
        </w:numPr>
        <w:rPr>
          <w:b/>
        </w:rPr>
      </w:pPr>
      <w:r w:rsidRPr="00231AEB">
        <w:rPr>
          <w:b/>
        </w:rPr>
        <w:t>DETALLE DE  CONTEO DE OCW LA UNIVERSIDAD EAFIT</w:t>
      </w:r>
      <w:r w:rsidR="008D0664" w:rsidRPr="00231AEB">
        <w:rPr>
          <w:b/>
        </w:rPr>
        <w:t>.</w:t>
      </w:r>
    </w:p>
    <w:p w:rsidR="00231AEB" w:rsidRPr="00231AEB" w:rsidRDefault="00231AEB" w:rsidP="00231AEB">
      <w:pPr>
        <w:rPr>
          <w:b/>
        </w:rPr>
      </w:pPr>
    </w:p>
    <w:tbl>
      <w:tblPr>
        <w:tblW w:w="103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580"/>
        <w:gridCol w:w="2000"/>
        <w:gridCol w:w="3040"/>
        <w:gridCol w:w="1520"/>
        <w:gridCol w:w="1240"/>
      </w:tblGrid>
      <w:tr w:rsidR="00E35914" w:rsidRPr="00E35914" w:rsidTr="00E35914">
        <w:trPr>
          <w:trHeight w:val="3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35914" w:rsidRPr="00E35914" w:rsidRDefault="00C424A5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br w:type="page"/>
            </w:r>
            <w:r w:rsidR="00E35914" w:rsidRPr="00E359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UNIVERSIDAD:  </w:t>
            </w:r>
          </w:p>
        </w:tc>
        <w:tc>
          <w:tcPr>
            <w:tcW w:w="7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EAFIT.</w:t>
            </w:r>
          </w:p>
        </w:tc>
      </w:tr>
      <w:tr w:rsidR="00E35914" w:rsidRPr="00E35914" w:rsidTr="00E35914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DIRECCIÓN: </w:t>
            </w:r>
          </w:p>
        </w:tc>
        <w:tc>
          <w:tcPr>
            <w:tcW w:w="7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 http://ocw.eafit.edu.co/</w:t>
            </w:r>
          </w:p>
        </w:tc>
      </w:tr>
      <w:tr w:rsidR="00E35914" w:rsidRPr="00E35914" w:rsidTr="00E35914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SEDE</w:t>
            </w:r>
          </w:p>
        </w:tc>
        <w:tc>
          <w:tcPr>
            <w:tcW w:w="7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proofErr w:type="spellStart"/>
            <w:r w:rsidRPr="00E359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Medellin</w:t>
            </w:r>
            <w:proofErr w:type="spellEnd"/>
            <w:r w:rsidRPr="00E359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 </w:t>
            </w:r>
            <w:r w:rsidR="007E37D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–</w:t>
            </w:r>
            <w:r w:rsidRPr="00E359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 Antioquia</w:t>
            </w:r>
          </w:p>
        </w:tc>
      </w:tr>
      <w:tr w:rsidR="00E35914" w:rsidRPr="00E35914" w:rsidTr="00E35914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E35914" w:rsidRPr="00E35914" w:rsidTr="00E35914">
        <w:trPr>
          <w:trHeight w:val="6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Programas académicos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Cursos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Autor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E35914" w:rsidRPr="00E35914" w:rsidRDefault="00B254BE" w:rsidP="00E359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Área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Fecha Modificado</w:t>
            </w:r>
          </w:p>
        </w:tc>
      </w:tr>
      <w:tr w:rsidR="00E35914" w:rsidRPr="00E35914" w:rsidTr="00E35914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</w:tr>
      <w:tr w:rsidR="00E35914" w:rsidRPr="00E35914" w:rsidTr="00E35914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Comunicación Social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35914" w:rsidRPr="00E35914" w:rsidTr="00E35914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Análisis Textual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Sonia Inés López Franco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Humanidades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2010</w:t>
            </w:r>
          </w:p>
        </w:tc>
      </w:tr>
      <w:tr w:rsidR="00E35914" w:rsidRPr="00E35914" w:rsidTr="00E35914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Comunicación Transcultural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Daniel </w:t>
            </w:r>
            <w:proofErr w:type="spellStart"/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Hermelin</w:t>
            </w:r>
            <w:proofErr w:type="spellEnd"/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Bravo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Humanidades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2011</w:t>
            </w:r>
          </w:p>
        </w:tc>
      </w:tr>
      <w:tr w:rsidR="00E35914" w:rsidRPr="00E35914" w:rsidTr="00E35914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35914" w:rsidRPr="00E35914" w:rsidTr="00E35914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35914" w:rsidRPr="00E35914" w:rsidTr="00E35914">
        <w:trPr>
          <w:trHeight w:val="58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lastRenderedPageBreak/>
              <w:t>Ingeniería de Diseño de Producto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35914" w:rsidRPr="00E35914" w:rsidTr="00E35914">
        <w:trPr>
          <w:trHeight w:val="58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Dibujo para la Creación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Luis Fernando Sierra </w:t>
            </w:r>
            <w:proofErr w:type="spellStart"/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Zuluaga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2008</w:t>
            </w:r>
          </w:p>
        </w:tc>
      </w:tr>
      <w:tr w:rsidR="00E35914" w:rsidRPr="00E35914" w:rsidTr="00E35914">
        <w:trPr>
          <w:trHeight w:val="58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Elementos Finitos 1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Santiago Correa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2008</w:t>
            </w:r>
          </w:p>
        </w:tc>
      </w:tr>
      <w:tr w:rsidR="00E35914" w:rsidRPr="00E35914" w:rsidTr="00E35914">
        <w:trPr>
          <w:trHeight w:val="58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Estrategia de Producto.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María Cristina Hernández M.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2008</w:t>
            </w:r>
          </w:p>
        </w:tc>
      </w:tr>
      <w:tr w:rsidR="00E35914" w:rsidRPr="00E35914" w:rsidTr="00E35914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Historia y Teoría de Producto.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Juan Diego Ramos y Nicolás Peñaloza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2008</w:t>
            </w:r>
          </w:p>
        </w:tc>
      </w:tr>
      <w:tr w:rsidR="00E35914" w:rsidRPr="00E35914" w:rsidTr="00E35914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Investigación y Desarrollo.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Carolina </w:t>
            </w:r>
            <w:proofErr w:type="spellStart"/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Alzate</w:t>
            </w:r>
            <w:proofErr w:type="spellEnd"/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, María Camila Echavarría y Marcela Velásquez Montoya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2008</w:t>
            </w:r>
          </w:p>
        </w:tc>
      </w:tr>
      <w:tr w:rsidR="00E35914" w:rsidRPr="00E35914" w:rsidTr="00E35914">
        <w:trPr>
          <w:trHeight w:val="58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Materiales en el Diseño.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Luis Fernando Patiño Santa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2008</w:t>
            </w:r>
          </w:p>
        </w:tc>
      </w:tr>
      <w:tr w:rsidR="00E35914" w:rsidRPr="00E35914" w:rsidTr="00E35914">
        <w:trPr>
          <w:trHeight w:val="58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Microcontroladores</w:t>
            </w:r>
            <w:proofErr w:type="spellEnd"/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Hugo Alberto Murillo y Alejandro Velásquez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2008</w:t>
            </w:r>
          </w:p>
        </w:tc>
      </w:tr>
      <w:tr w:rsidR="00E35914" w:rsidRPr="00E35914" w:rsidTr="00E35914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Modelos.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Alejandra María Velásquez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2008</w:t>
            </w:r>
          </w:p>
        </w:tc>
      </w:tr>
      <w:tr w:rsidR="00E35914" w:rsidRPr="00E35914" w:rsidTr="00E35914">
        <w:trPr>
          <w:trHeight w:val="58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Prototipos 1.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Edith Barrera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2008</w:t>
            </w:r>
          </w:p>
        </w:tc>
      </w:tr>
      <w:tr w:rsidR="00E35914" w:rsidRPr="00E35914" w:rsidTr="00E35914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Proyecto 5.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Juan Felipe </w:t>
            </w:r>
            <w:proofErr w:type="spellStart"/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Isaza</w:t>
            </w:r>
            <w:proofErr w:type="gramStart"/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,Esteban</w:t>
            </w:r>
            <w:proofErr w:type="spellEnd"/>
            <w:proofErr w:type="gramEnd"/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González,Iván</w:t>
            </w:r>
            <w:proofErr w:type="spellEnd"/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Darío </w:t>
            </w:r>
            <w:proofErr w:type="spellStart"/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Montoya,Luis</w:t>
            </w:r>
            <w:proofErr w:type="spellEnd"/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Fernando Sierra.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2008</w:t>
            </w:r>
          </w:p>
        </w:tc>
      </w:tr>
      <w:tr w:rsidR="00E35914" w:rsidRPr="00E35914" w:rsidTr="00E35914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35914" w:rsidRPr="00E35914" w:rsidTr="00E35914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35914" w:rsidRPr="00E35914" w:rsidTr="00E35914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Ingeniería de Procesos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35914" w:rsidRPr="00E35914" w:rsidTr="00E35914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Dinámica de Sistemas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es-CO"/>
              </w:rPr>
            </w:pPr>
            <w:r w:rsidRPr="00D9691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Jorge </w:t>
            </w:r>
            <w:proofErr w:type="spellStart"/>
            <w:r w:rsidRPr="00D9691C">
              <w:rPr>
                <w:rFonts w:ascii="Calibri" w:eastAsia="Times New Roman" w:hAnsi="Calibri" w:cs="Calibri"/>
                <w:color w:val="000000"/>
                <w:lang w:eastAsia="es-CO"/>
              </w:rPr>
              <w:t>Devia</w:t>
            </w:r>
            <w:proofErr w:type="spellEnd"/>
            <w:r w:rsidRPr="00D9691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2009</w:t>
            </w:r>
          </w:p>
        </w:tc>
      </w:tr>
      <w:tr w:rsidR="00E35914" w:rsidRPr="00E35914" w:rsidTr="00E35914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Operaciones Biotecnológicas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Catalina Giraldo.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2009</w:t>
            </w:r>
          </w:p>
        </w:tc>
      </w:tr>
      <w:tr w:rsidR="00E35914" w:rsidRPr="00E35914" w:rsidTr="00E35914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Procesos Celulares.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Luz </w:t>
            </w:r>
            <w:proofErr w:type="spellStart"/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Deisy</w:t>
            </w:r>
            <w:proofErr w:type="spellEnd"/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Marín Palacio.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2009</w:t>
            </w:r>
          </w:p>
        </w:tc>
      </w:tr>
      <w:tr w:rsidR="00E35914" w:rsidRPr="00E35914" w:rsidTr="00E35914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Procesos de </w:t>
            </w:r>
            <w:proofErr w:type="spellStart"/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Biotransformación</w:t>
            </w:r>
            <w:proofErr w:type="spellEnd"/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Valeska</w:t>
            </w:r>
            <w:proofErr w:type="spellEnd"/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Escobar Villegas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2009</w:t>
            </w:r>
          </w:p>
        </w:tc>
      </w:tr>
      <w:tr w:rsidR="00E35914" w:rsidRPr="00E35914" w:rsidTr="00E35914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Proyecto de Grado.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D9691C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D9691C">
              <w:rPr>
                <w:rFonts w:ascii="Calibri" w:eastAsia="Times New Roman" w:hAnsi="Calibri" w:cs="Calibri"/>
                <w:b/>
                <w:bCs/>
                <w:lang w:eastAsia="es-CO"/>
              </w:rPr>
              <w:t xml:space="preserve">Jorge </w:t>
            </w:r>
            <w:proofErr w:type="spellStart"/>
            <w:r w:rsidRPr="00D9691C">
              <w:rPr>
                <w:rFonts w:ascii="Calibri" w:eastAsia="Times New Roman" w:hAnsi="Calibri" w:cs="Calibri"/>
                <w:b/>
                <w:bCs/>
                <w:lang w:eastAsia="es-CO"/>
              </w:rPr>
              <w:t>Devia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2009</w:t>
            </w:r>
          </w:p>
        </w:tc>
      </w:tr>
      <w:tr w:rsidR="00E35914" w:rsidRPr="00E35914" w:rsidTr="00E35914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Química Instrumental.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Carlos Correa M.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2009</w:t>
            </w:r>
          </w:p>
        </w:tc>
      </w:tr>
      <w:tr w:rsidR="00E35914" w:rsidRPr="00E35914" w:rsidTr="00E35914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Termodinámica 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Kevin Molina T.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2009</w:t>
            </w:r>
          </w:p>
        </w:tc>
      </w:tr>
      <w:tr w:rsidR="00E35914" w:rsidRPr="00E35914" w:rsidTr="00E35914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Transferencia de Masa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Edison Gil Pavas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2009</w:t>
            </w:r>
          </w:p>
        </w:tc>
      </w:tr>
      <w:tr w:rsidR="00E35914" w:rsidRPr="00E35914" w:rsidTr="00E35914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35914" w:rsidRPr="00E35914" w:rsidTr="00E35914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35914" w:rsidRPr="00E35914" w:rsidTr="00E35914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Ingeniería de Producción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35914" w:rsidRPr="00E35914" w:rsidTr="00E35914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Manufactura Rápida / </w:t>
            </w:r>
            <w:proofErr w:type="spellStart"/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Prototipado</w:t>
            </w:r>
            <w:proofErr w:type="spellEnd"/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Rápido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 xml:space="preserve"> Carlos A. Rodríguez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2008</w:t>
            </w:r>
          </w:p>
        </w:tc>
      </w:tr>
      <w:tr w:rsidR="00E35914" w:rsidRPr="00E35914" w:rsidTr="00E35914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lastRenderedPageBreak/>
              <w:t>Totales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35914" w:rsidRPr="00E35914" w:rsidTr="00E35914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E35914" w:rsidRPr="00E35914" w:rsidTr="00E35914">
        <w:trPr>
          <w:trHeight w:val="3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Ingeniería Matemática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35914" w:rsidRPr="00E35914" w:rsidTr="00E35914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Estructuras Discretas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Manuel Sierra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2009</w:t>
            </w:r>
          </w:p>
        </w:tc>
      </w:tr>
      <w:tr w:rsidR="00E35914" w:rsidRPr="00E35914" w:rsidTr="00E35914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Modelación Experimental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b/>
                <w:bCs/>
                <w:color w:val="00B050"/>
                <w:lang w:eastAsia="es-CO"/>
              </w:rPr>
              <w:t>Carlos Mario Vélez Sánchez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2010</w:t>
            </w:r>
          </w:p>
        </w:tc>
      </w:tr>
      <w:tr w:rsidR="00E35914" w:rsidRPr="00E35914" w:rsidTr="00E35914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Sistemas lineales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b/>
                <w:bCs/>
                <w:color w:val="00B050"/>
                <w:lang w:eastAsia="es-CO"/>
              </w:rPr>
              <w:t>Carlos Mario Vélez Sánchez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2009</w:t>
            </w:r>
          </w:p>
        </w:tc>
      </w:tr>
      <w:tr w:rsidR="00E35914" w:rsidRPr="00E35914" w:rsidTr="00E35914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35914" w:rsidRPr="00E35914" w:rsidTr="00E35914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35914" w:rsidRPr="00E35914" w:rsidTr="00E35914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E35914" w:rsidRPr="00E35914" w:rsidTr="00E35914">
        <w:trPr>
          <w:trHeight w:val="3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Ingeniería Mecánica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35914" w:rsidRPr="00E35914" w:rsidTr="00E35914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Mantenimiento Productivo Total-TPM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Gustavo Villegas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2010</w:t>
            </w:r>
          </w:p>
        </w:tc>
      </w:tr>
      <w:tr w:rsidR="00E35914" w:rsidRPr="00E35914" w:rsidTr="00E35914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35914" w:rsidRPr="00E35914" w:rsidTr="00E35914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E35914" w:rsidRPr="00E35914" w:rsidTr="00E35914">
        <w:trPr>
          <w:trHeight w:val="3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Negocios Internacionales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35914" w:rsidRPr="00E35914" w:rsidTr="00E35914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Understanding</w:t>
            </w:r>
            <w:proofErr w:type="spellEnd"/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Canada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Camilo Alberto Pérez Restrepo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Negocios y Administración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2010</w:t>
            </w:r>
          </w:p>
        </w:tc>
      </w:tr>
      <w:tr w:rsidR="00E35914" w:rsidRPr="00E35914" w:rsidTr="00E35914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E35914" w:rsidRPr="00E35914" w:rsidTr="00E35914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E35914" w:rsidRPr="00E35914" w:rsidTr="00E35914">
        <w:trPr>
          <w:trHeight w:val="3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7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35914" w:rsidRPr="00E35914" w:rsidRDefault="00E35914" w:rsidP="00E3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359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</w:tbl>
    <w:p w:rsidR="00E35914" w:rsidRDefault="00E35914"/>
    <w:p w:rsidR="00547026" w:rsidRDefault="00547026" w:rsidP="00547026"/>
    <w:p w:rsidR="00E35914" w:rsidRDefault="00E35914">
      <w:r>
        <w:br w:type="page"/>
      </w:r>
    </w:p>
    <w:p w:rsidR="00231AEB" w:rsidRPr="00231AEB" w:rsidRDefault="00231AEB" w:rsidP="00231AEB">
      <w:pPr>
        <w:pStyle w:val="Prrafodelista"/>
        <w:numPr>
          <w:ilvl w:val="1"/>
          <w:numId w:val="2"/>
        </w:numPr>
        <w:rPr>
          <w:b/>
        </w:rPr>
      </w:pPr>
      <w:r w:rsidRPr="00231AEB">
        <w:rPr>
          <w:b/>
        </w:rPr>
        <w:lastRenderedPageBreak/>
        <w:t>CONTEO OCW DE LA UNIVERSIDAD INDUSTRIAL DE SANTANDER - UIS.</w:t>
      </w:r>
    </w:p>
    <w:p w:rsidR="00231AEB" w:rsidRPr="00231AEB" w:rsidRDefault="00231AEB" w:rsidP="00231AEB">
      <w:pPr>
        <w:pStyle w:val="Prrafodelista"/>
        <w:numPr>
          <w:ilvl w:val="2"/>
          <w:numId w:val="2"/>
        </w:numPr>
        <w:rPr>
          <w:b/>
        </w:rPr>
      </w:pPr>
      <w:r w:rsidRPr="00231AEB">
        <w:rPr>
          <w:b/>
        </w:rPr>
        <w:t xml:space="preserve">RESUMEN  </w:t>
      </w:r>
      <w:r>
        <w:rPr>
          <w:b/>
        </w:rPr>
        <w:t xml:space="preserve">CONTEO </w:t>
      </w:r>
      <w:r w:rsidRPr="00231AEB">
        <w:rPr>
          <w:b/>
        </w:rPr>
        <w:t>DE</w:t>
      </w:r>
      <w:r>
        <w:rPr>
          <w:b/>
        </w:rPr>
        <w:t xml:space="preserve"> OCW</w:t>
      </w:r>
      <w:r w:rsidRPr="00231AEB">
        <w:rPr>
          <w:b/>
        </w:rPr>
        <w:t xml:space="preserve"> </w:t>
      </w:r>
      <w:r>
        <w:rPr>
          <w:b/>
        </w:rPr>
        <w:t xml:space="preserve">DE LA </w:t>
      </w:r>
      <w:r w:rsidRPr="00231AEB">
        <w:rPr>
          <w:b/>
        </w:rPr>
        <w:t xml:space="preserve">UNIVERSIDAD </w:t>
      </w:r>
      <w:r>
        <w:rPr>
          <w:b/>
        </w:rPr>
        <w:t>INDUSTRIAL DE SANTANDER - UIS</w:t>
      </w:r>
      <w:r w:rsidRPr="00231AEB">
        <w:rPr>
          <w:b/>
        </w:rPr>
        <w:t>.</w:t>
      </w:r>
    </w:p>
    <w:p w:rsidR="00650009" w:rsidRDefault="00650009">
      <w:r w:rsidRPr="00650009">
        <w:rPr>
          <w:noProof/>
          <w:lang w:eastAsia="es-CO"/>
        </w:rPr>
        <w:drawing>
          <wp:inline distT="0" distB="0" distL="0" distR="0">
            <wp:extent cx="5612130" cy="5602456"/>
            <wp:effectExtent l="19050" t="0" r="7620" b="0"/>
            <wp:docPr id="26" name="2 Imagen" descr="u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is.jp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602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026" w:rsidRDefault="00547026" w:rsidP="00547026"/>
    <w:tbl>
      <w:tblPr>
        <w:tblW w:w="834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660"/>
        <w:gridCol w:w="1440"/>
        <w:gridCol w:w="1440"/>
        <w:gridCol w:w="1440"/>
        <w:gridCol w:w="1360"/>
      </w:tblGrid>
      <w:tr w:rsidR="00547026" w:rsidRPr="00547026" w:rsidTr="00547026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547026" w:rsidRPr="00547026" w:rsidRDefault="00547026" w:rsidP="00547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RESUMEN</w:t>
            </w:r>
            <w:r w:rsidR="00DA05EA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OCW - UIS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7026" w:rsidRPr="00547026" w:rsidRDefault="00547026" w:rsidP="00547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7026" w:rsidRPr="00547026" w:rsidRDefault="00547026" w:rsidP="00547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7026" w:rsidRPr="00547026" w:rsidRDefault="00547026" w:rsidP="00547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7026" w:rsidRPr="00547026" w:rsidRDefault="00547026" w:rsidP="00547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47026" w:rsidRPr="00547026" w:rsidTr="00547026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7026" w:rsidRPr="00547026" w:rsidRDefault="00547026" w:rsidP="00547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7026" w:rsidRPr="00547026" w:rsidRDefault="00547026" w:rsidP="00547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7026" w:rsidRPr="00547026" w:rsidRDefault="00547026" w:rsidP="00547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7026" w:rsidRPr="00547026" w:rsidRDefault="00547026" w:rsidP="00547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7026" w:rsidRPr="00547026" w:rsidRDefault="00547026" w:rsidP="00547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47026" w:rsidRPr="00547026" w:rsidTr="00547026">
        <w:trPr>
          <w:trHeight w:val="6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547026" w:rsidRPr="00547026" w:rsidRDefault="00547026" w:rsidP="00547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Programas académicos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547026" w:rsidRPr="00547026" w:rsidRDefault="00547026" w:rsidP="00547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Cursos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547026" w:rsidRPr="00547026" w:rsidRDefault="00547026" w:rsidP="00547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Autor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547026" w:rsidRPr="00547026" w:rsidRDefault="00547026" w:rsidP="00547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proofErr w:type="spellStart"/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Area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547026" w:rsidRPr="00547026" w:rsidRDefault="00547026" w:rsidP="00547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Fecha Modificado</w:t>
            </w:r>
          </w:p>
        </w:tc>
      </w:tr>
      <w:tr w:rsidR="00547026" w:rsidRPr="00547026" w:rsidTr="00547026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547026" w:rsidRPr="00547026" w:rsidRDefault="00547026" w:rsidP="00547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Ingeniería Civil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547026" w:rsidRPr="00547026" w:rsidRDefault="00547026" w:rsidP="00547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547026" w:rsidRPr="00547026" w:rsidRDefault="00547026" w:rsidP="00547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547026" w:rsidRPr="00547026" w:rsidRDefault="00547026" w:rsidP="00547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547026" w:rsidRPr="00547026" w:rsidRDefault="00547026" w:rsidP="00547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2008</w:t>
            </w:r>
          </w:p>
        </w:tc>
      </w:tr>
      <w:tr w:rsidR="00547026" w:rsidRPr="00547026" w:rsidTr="00547026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547026" w:rsidRPr="00547026" w:rsidRDefault="00547026" w:rsidP="00547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Ingeniería Electrónica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547026" w:rsidRPr="00547026" w:rsidRDefault="00547026" w:rsidP="00547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547026" w:rsidRPr="00547026" w:rsidRDefault="00547026" w:rsidP="00547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547026" w:rsidRPr="00547026" w:rsidRDefault="00547026" w:rsidP="00547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547026" w:rsidRPr="00547026" w:rsidRDefault="00547026" w:rsidP="00547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2008</w:t>
            </w:r>
          </w:p>
        </w:tc>
      </w:tr>
      <w:tr w:rsidR="00547026" w:rsidRPr="00547026" w:rsidTr="00547026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47026" w:rsidRPr="00547026" w:rsidRDefault="00547026" w:rsidP="00547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Ingeniería Eléctrica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547026" w:rsidRPr="00547026" w:rsidRDefault="00547026" w:rsidP="00547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547026" w:rsidRPr="00547026" w:rsidRDefault="00547026" w:rsidP="00547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547026" w:rsidRPr="00547026" w:rsidRDefault="00547026" w:rsidP="00547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547026" w:rsidRPr="00547026" w:rsidRDefault="00547026" w:rsidP="00547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2008</w:t>
            </w:r>
          </w:p>
        </w:tc>
      </w:tr>
      <w:tr w:rsidR="00547026" w:rsidRPr="00547026" w:rsidTr="00547026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47026" w:rsidRPr="00547026" w:rsidRDefault="00547026" w:rsidP="00547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Ingeniería Industrial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547026" w:rsidRPr="00547026" w:rsidRDefault="00547026" w:rsidP="00547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547026" w:rsidRPr="00547026" w:rsidRDefault="00547026" w:rsidP="00547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547026" w:rsidRPr="00547026" w:rsidRDefault="00547026" w:rsidP="00547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547026" w:rsidRPr="00547026" w:rsidRDefault="00547026" w:rsidP="00547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2008</w:t>
            </w:r>
          </w:p>
        </w:tc>
      </w:tr>
      <w:tr w:rsidR="00547026" w:rsidRPr="00547026" w:rsidTr="00547026">
        <w:trPr>
          <w:trHeight w:val="72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547026" w:rsidRPr="00547026" w:rsidRDefault="00547026" w:rsidP="00547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Tecnologías de Información y Comunicación (</w:t>
            </w:r>
            <w:proofErr w:type="spellStart"/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TIC's</w:t>
            </w:r>
            <w:proofErr w:type="spellEnd"/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547026" w:rsidRPr="00547026" w:rsidRDefault="00547026" w:rsidP="00547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547026" w:rsidRPr="00547026" w:rsidRDefault="00547026" w:rsidP="00547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547026" w:rsidRPr="00547026" w:rsidRDefault="00547026" w:rsidP="00547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Tecnología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547026" w:rsidRPr="00547026" w:rsidRDefault="00547026" w:rsidP="00547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2008</w:t>
            </w:r>
          </w:p>
        </w:tc>
      </w:tr>
      <w:tr w:rsidR="00547026" w:rsidRPr="00547026" w:rsidTr="00547026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547026" w:rsidRPr="00547026" w:rsidRDefault="00547026" w:rsidP="00547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547026" w:rsidRPr="00547026" w:rsidRDefault="00547026" w:rsidP="00547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547026" w:rsidRPr="00547026" w:rsidRDefault="00547026" w:rsidP="00547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547026" w:rsidRPr="00547026" w:rsidRDefault="00547026" w:rsidP="00547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547026" w:rsidRPr="00547026" w:rsidRDefault="00547026" w:rsidP="00547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</w:tbl>
    <w:p w:rsidR="00547026" w:rsidRDefault="00547026" w:rsidP="00547026"/>
    <w:p w:rsidR="00547026" w:rsidRDefault="00547026" w:rsidP="00547026"/>
    <w:tbl>
      <w:tblPr>
        <w:tblW w:w="4100" w:type="dxa"/>
        <w:jc w:val="center"/>
        <w:tblInd w:w="65" w:type="dxa"/>
        <w:tblCellMar>
          <w:left w:w="70" w:type="dxa"/>
          <w:right w:w="70" w:type="dxa"/>
        </w:tblCellMar>
        <w:tblLook w:val="04A0"/>
      </w:tblPr>
      <w:tblGrid>
        <w:gridCol w:w="2660"/>
        <w:gridCol w:w="1440"/>
      </w:tblGrid>
      <w:tr w:rsidR="00547026" w:rsidRPr="00547026" w:rsidTr="00547026">
        <w:trPr>
          <w:trHeight w:val="300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547026" w:rsidRPr="00547026" w:rsidRDefault="00547026" w:rsidP="00547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Programas académicos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547026" w:rsidRPr="00547026" w:rsidRDefault="00547026" w:rsidP="00547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Cursos</w:t>
            </w:r>
          </w:p>
        </w:tc>
      </w:tr>
      <w:tr w:rsidR="00547026" w:rsidRPr="00547026" w:rsidTr="00547026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47026" w:rsidRPr="00547026" w:rsidRDefault="00547026" w:rsidP="00547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Ingeniería Eléctrica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547026" w:rsidRPr="00547026" w:rsidRDefault="00547026" w:rsidP="00547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5</w:t>
            </w:r>
          </w:p>
        </w:tc>
      </w:tr>
      <w:tr w:rsidR="00547026" w:rsidRPr="00547026" w:rsidTr="00547026">
        <w:trPr>
          <w:trHeight w:val="9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547026" w:rsidRPr="00547026" w:rsidRDefault="00547026" w:rsidP="00547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Tecnologías de Información y Comunicación (</w:t>
            </w:r>
            <w:proofErr w:type="spellStart"/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TIC's</w:t>
            </w:r>
            <w:proofErr w:type="spellEnd"/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547026" w:rsidRPr="00547026" w:rsidRDefault="00547026" w:rsidP="00547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</w:t>
            </w:r>
          </w:p>
        </w:tc>
      </w:tr>
      <w:tr w:rsidR="00547026" w:rsidRPr="00547026" w:rsidTr="00547026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547026" w:rsidRPr="00547026" w:rsidRDefault="00547026" w:rsidP="00547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Ingeniería Civil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547026" w:rsidRPr="00547026" w:rsidRDefault="00547026" w:rsidP="00547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</w:tr>
      <w:tr w:rsidR="00547026" w:rsidRPr="00547026" w:rsidTr="00547026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547026" w:rsidRPr="00547026" w:rsidRDefault="00547026" w:rsidP="00547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Ingeniería Electrónica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547026" w:rsidRPr="00547026" w:rsidRDefault="00547026" w:rsidP="00547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</w:tr>
      <w:tr w:rsidR="00547026" w:rsidRPr="00547026" w:rsidTr="00547026">
        <w:trPr>
          <w:trHeight w:val="72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47026" w:rsidRPr="00547026" w:rsidRDefault="00547026" w:rsidP="00547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Ingeniería Industrial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547026" w:rsidRPr="00547026" w:rsidRDefault="00547026" w:rsidP="00547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</w:tr>
      <w:tr w:rsidR="00547026" w:rsidRPr="00547026" w:rsidTr="00547026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547026" w:rsidRPr="00547026" w:rsidRDefault="00547026" w:rsidP="00547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547026" w:rsidRPr="00547026" w:rsidRDefault="00547026" w:rsidP="00547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10</w:t>
            </w:r>
          </w:p>
        </w:tc>
      </w:tr>
    </w:tbl>
    <w:p w:rsidR="00547026" w:rsidRDefault="00547026" w:rsidP="00547026"/>
    <w:p w:rsidR="00547026" w:rsidRDefault="00547026" w:rsidP="00547026"/>
    <w:p w:rsidR="00547026" w:rsidRDefault="00547026" w:rsidP="00547026">
      <w:pPr>
        <w:jc w:val="center"/>
      </w:pPr>
      <w:r w:rsidRPr="00547026">
        <w:rPr>
          <w:noProof/>
          <w:lang w:eastAsia="es-CO"/>
        </w:rPr>
        <w:drawing>
          <wp:inline distT="0" distB="0" distL="0" distR="0">
            <wp:extent cx="3819525" cy="3476625"/>
            <wp:effectExtent l="19050" t="0" r="9525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547026" w:rsidRDefault="00547026" w:rsidP="00547026">
      <w:pPr>
        <w:jc w:val="center"/>
      </w:pPr>
    </w:p>
    <w:tbl>
      <w:tblPr>
        <w:tblW w:w="4100" w:type="dxa"/>
        <w:jc w:val="center"/>
        <w:tblInd w:w="65" w:type="dxa"/>
        <w:tblCellMar>
          <w:left w:w="70" w:type="dxa"/>
          <w:right w:w="70" w:type="dxa"/>
        </w:tblCellMar>
        <w:tblLook w:val="04A0"/>
      </w:tblPr>
      <w:tblGrid>
        <w:gridCol w:w="2660"/>
        <w:gridCol w:w="1440"/>
      </w:tblGrid>
      <w:tr w:rsidR="00DA05EA" w:rsidRPr="00DA05EA" w:rsidTr="00DA05EA">
        <w:trPr>
          <w:trHeight w:val="300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DA05EA" w:rsidRPr="00DA05EA" w:rsidRDefault="00DA05EA" w:rsidP="00DA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DA05EA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Programas académicos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DA05EA" w:rsidRPr="00DA05EA" w:rsidRDefault="00DA05EA" w:rsidP="00DA0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DA05EA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Autor</w:t>
            </w:r>
          </w:p>
        </w:tc>
      </w:tr>
      <w:tr w:rsidR="00DA05EA" w:rsidRPr="00DA05EA" w:rsidTr="00DA05EA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A05EA" w:rsidRPr="00DA05EA" w:rsidRDefault="00DA05EA" w:rsidP="00DA0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A05EA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Ingeniería Eléctrica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DA05EA" w:rsidRPr="00DA05EA" w:rsidRDefault="00DA05EA" w:rsidP="00DA0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DA05EA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4</w:t>
            </w:r>
          </w:p>
        </w:tc>
      </w:tr>
      <w:tr w:rsidR="00DA05EA" w:rsidRPr="00DA05EA" w:rsidTr="00DA05EA">
        <w:trPr>
          <w:trHeight w:val="9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DA05EA" w:rsidRPr="00DA05EA" w:rsidRDefault="00DA05EA" w:rsidP="00DA0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A05EA">
              <w:rPr>
                <w:rFonts w:ascii="Calibri" w:eastAsia="Times New Roman" w:hAnsi="Calibri" w:cs="Calibri"/>
                <w:color w:val="000000"/>
                <w:lang w:eastAsia="es-CO"/>
              </w:rPr>
              <w:t>Tecnologías de Información y Comunicación (</w:t>
            </w:r>
            <w:proofErr w:type="spellStart"/>
            <w:r w:rsidRPr="00DA05EA">
              <w:rPr>
                <w:rFonts w:ascii="Calibri" w:eastAsia="Times New Roman" w:hAnsi="Calibri" w:cs="Calibri"/>
                <w:color w:val="000000"/>
                <w:lang w:eastAsia="es-CO"/>
              </w:rPr>
              <w:t>TIC's</w:t>
            </w:r>
            <w:proofErr w:type="spellEnd"/>
            <w:r w:rsidRPr="00DA05EA">
              <w:rPr>
                <w:rFonts w:ascii="Calibri" w:eastAsia="Times New Roman" w:hAnsi="Calibri" w:cs="Calibri"/>
                <w:color w:val="000000"/>
                <w:lang w:eastAsia="es-CO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DA05EA" w:rsidRPr="00DA05EA" w:rsidRDefault="00DA05EA" w:rsidP="00DA0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DA05EA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</w:t>
            </w:r>
          </w:p>
        </w:tc>
      </w:tr>
      <w:tr w:rsidR="00DA05EA" w:rsidRPr="00DA05EA" w:rsidTr="00DA05EA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DA05EA" w:rsidRPr="00DA05EA" w:rsidRDefault="00DA05EA" w:rsidP="00DA0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A05EA">
              <w:rPr>
                <w:rFonts w:ascii="Calibri" w:eastAsia="Times New Roman" w:hAnsi="Calibri" w:cs="Calibri"/>
                <w:color w:val="000000"/>
                <w:lang w:eastAsia="es-CO"/>
              </w:rPr>
              <w:t>Ingeniería Civil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DA05EA" w:rsidRPr="00DA05EA" w:rsidRDefault="00DA05EA" w:rsidP="00DA0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DA05EA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</w:tr>
      <w:tr w:rsidR="00DA05EA" w:rsidRPr="00DA05EA" w:rsidTr="00DA05EA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DA05EA" w:rsidRPr="00DA05EA" w:rsidRDefault="00DA05EA" w:rsidP="00DA0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A05EA">
              <w:rPr>
                <w:rFonts w:ascii="Calibri" w:eastAsia="Times New Roman" w:hAnsi="Calibri" w:cs="Calibri"/>
                <w:color w:val="000000"/>
                <w:lang w:eastAsia="es-CO"/>
              </w:rPr>
              <w:t>Ingeniería Electrónica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DA05EA" w:rsidRPr="00DA05EA" w:rsidRDefault="00DA05EA" w:rsidP="00DA0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DA05EA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</w:tr>
      <w:tr w:rsidR="00DA05EA" w:rsidRPr="00DA05EA" w:rsidTr="00DA05EA">
        <w:trPr>
          <w:trHeight w:val="72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A05EA" w:rsidRPr="00DA05EA" w:rsidRDefault="00DA05EA" w:rsidP="00DA0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A05EA">
              <w:rPr>
                <w:rFonts w:ascii="Calibri" w:eastAsia="Times New Roman" w:hAnsi="Calibri" w:cs="Calibri"/>
                <w:color w:val="000000"/>
                <w:lang w:eastAsia="es-CO"/>
              </w:rPr>
              <w:t>Ingeniería Industrial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DA05EA" w:rsidRPr="00DA05EA" w:rsidRDefault="00DA05EA" w:rsidP="00DA0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DA05EA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</w:tr>
      <w:tr w:rsidR="00DA05EA" w:rsidRPr="00DA05EA" w:rsidTr="00DA05EA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DA05EA" w:rsidRPr="00DA05EA" w:rsidRDefault="00DA05EA" w:rsidP="00DA0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DA05EA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DA05EA" w:rsidRPr="00DA05EA" w:rsidRDefault="00DA05EA" w:rsidP="00DA0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DA05EA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9</w:t>
            </w:r>
          </w:p>
        </w:tc>
      </w:tr>
    </w:tbl>
    <w:p w:rsidR="00DA05EA" w:rsidRDefault="00DA05EA" w:rsidP="00547026">
      <w:pPr>
        <w:jc w:val="center"/>
      </w:pPr>
    </w:p>
    <w:p w:rsidR="00547026" w:rsidRDefault="00DA05EA" w:rsidP="00547026">
      <w:pPr>
        <w:jc w:val="center"/>
      </w:pPr>
      <w:r w:rsidRPr="00DA05EA">
        <w:rPr>
          <w:noProof/>
          <w:lang w:eastAsia="es-CO"/>
        </w:rPr>
        <w:drawing>
          <wp:inline distT="0" distB="0" distL="0" distR="0">
            <wp:extent cx="3943350" cy="3486150"/>
            <wp:effectExtent l="19050" t="0" r="19050" b="0"/>
            <wp:docPr id="6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DA05EA" w:rsidRDefault="00DA05EA" w:rsidP="00547026">
      <w:pPr>
        <w:jc w:val="center"/>
      </w:pPr>
    </w:p>
    <w:tbl>
      <w:tblPr>
        <w:tblW w:w="4100" w:type="dxa"/>
        <w:jc w:val="center"/>
        <w:tblInd w:w="65" w:type="dxa"/>
        <w:tblCellMar>
          <w:left w:w="70" w:type="dxa"/>
          <w:right w:w="70" w:type="dxa"/>
        </w:tblCellMar>
        <w:tblLook w:val="04A0"/>
      </w:tblPr>
      <w:tblGrid>
        <w:gridCol w:w="2660"/>
        <w:gridCol w:w="1440"/>
      </w:tblGrid>
      <w:tr w:rsidR="00DA05EA" w:rsidRPr="00DA05EA" w:rsidTr="00DA05EA">
        <w:trPr>
          <w:trHeight w:val="300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DA05EA" w:rsidRPr="00DA05EA" w:rsidRDefault="00DA05EA" w:rsidP="00DA0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proofErr w:type="spellStart"/>
            <w:r w:rsidRPr="00DA05EA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Area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DA05EA" w:rsidRPr="00DA05EA" w:rsidRDefault="00DA05EA" w:rsidP="00DA0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DA05EA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Cursos</w:t>
            </w:r>
          </w:p>
        </w:tc>
      </w:tr>
      <w:tr w:rsidR="00DA05EA" w:rsidRPr="00DA05EA" w:rsidTr="00DA05EA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DA05EA" w:rsidRPr="00DA05EA" w:rsidRDefault="00DA05EA" w:rsidP="00DA0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A05EA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DA05EA" w:rsidRPr="00DA05EA" w:rsidRDefault="00DA05EA" w:rsidP="00DA0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DA05EA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8</w:t>
            </w:r>
          </w:p>
        </w:tc>
      </w:tr>
      <w:tr w:rsidR="00DA05EA" w:rsidRPr="00DA05EA" w:rsidTr="00DA05EA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DA05EA" w:rsidRPr="00DA05EA" w:rsidRDefault="00DA05EA" w:rsidP="00DA0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A05EA">
              <w:rPr>
                <w:rFonts w:ascii="Calibri" w:eastAsia="Times New Roman" w:hAnsi="Calibri" w:cs="Calibri"/>
                <w:color w:val="000000"/>
                <w:lang w:eastAsia="es-CO"/>
              </w:rPr>
              <w:t>Tecnología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DA05EA" w:rsidRPr="00DA05EA" w:rsidRDefault="00DA05EA" w:rsidP="00DA0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DA05EA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</w:t>
            </w:r>
          </w:p>
        </w:tc>
      </w:tr>
    </w:tbl>
    <w:p w:rsidR="00DA05EA" w:rsidRDefault="00DA05EA" w:rsidP="00547026">
      <w:pPr>
        <w:jc w:val="center"/>
      </w:pPr>
    </w:p>
    <w:p w:rsidR="00DA05EA" w:rsidRDefault="00DA05EA" w:rsidP="00547026">
      <w:pPr>
        <w:jc w:val="center"/>
      </w:pPr>
      <w:r w:rsidRPr="00DA05EA">
        <w:rPr>
          <w:noProof/>
          <w:lang w:eastAsia="es-CO"/>
        </w:rPr>
        <w:lastRenderedPageBreak/>
        <w:drawing>
          <wp:inline distT="0" distB="0" distL="0" distR="0">
            <wp:extent cx="3552825" cy="2743200"/>
            <wp:effectExtent l="19050" t="0" r="9525" b="0"/>
            <wp:docPr id="7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650009" w:rsidRDefault="00650009" w:rsidP="00547026">
      <w:pPr>
        <w:jc w:val="center"/>
      </w:pPr>
    </w:p>
    <w:p w:rsidR="00231AEB" w:rsidRPr="00231AEB" w:rsidRDefault="00231AEB" w:rsidP="00231AEB">
      <w:pPr>
        <w:pStyle w:val="Prrafodelista"/>
        <w:numPr>
          <w:ilvl w:val="2"/>
          <w:numId w:val="6"/>
        </w:numPr>
        <w:rPr>
          <w:b/>
        </w:rPr>
      </w:pPr>
      <w:r w:rsidRPr="00231AEB">
        <w:rPr>
          <w:b/>
        </w:rPr>
        <w:t>DETALLE DE  CONTEO DE OCW LA UNIVERSIDAD INDUSTRIAL DE SANTANDER - UIS.</w:t>
      </w:r>
    </w:p>
    <w:tbl>
      <w:tblPr>
        <w:tblW w:w="102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660"/>
        <w:gridCol w:w="2558"/>
        <w:gridCol w:w="2558"/>
        <w:gridCol w:w="1260"/>
        <w:gridCol w:w="1184"/>
      </w:tblGrid>
      <w:tr w:rsidR="00231AEB" w:rsidRPr="00547026" w:rsidTr="00F01AF1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UNIVERSIDAD:  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UNIVERSIDAD INDUSTRIAL DE SANTANDER</w:t>
            </w:r>
          </w:p>
        </w:tc>
      </w:tr>
      <w:tr w:rsidR="00231AEB" w:rsidRPr="00547026" w:rsidTr="00F01AF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DIRECCIÓN: 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 http://ocw.uis.edu.co/</w:t>
            </w:r>
          </w:p>
        </w:tc>
      </w:tr>
      <w:tr w:rsidR="00231AEB" w:rsidRPr="00547026" w:rsidTr="00F01AF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SEDE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Bucaramanga - Santander</w:t>
            </w:r>
          </w:p>
        </w:tc>
      </w:tr>
      <w:tr w:rsidR="00231AEB" w:rsidRPr="00547026" w:rsidTr="00F01AF1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231AEB" w:rsidRPr="00547026" w:rsidTr="00F01AF1">
        <w:trPr>
          <w:trHeight w:val="6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Programas académicos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Cursos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Autor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proofErr w:type="spellStart"/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Area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Fecha Modificado</w:t>
            </w:r>
          </w:p>
        </w:tc>
      </w:tr>
      <w:tr w:rsidR="00231AEB" w:rsidRPr="00547026" w:rsidTr="00F01AF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</w:tr>
      <w:tr w:rsidR="00231AEB" w:rsidRPr="00547026" w:rsidTr="00F01AF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Ingeniería Civil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231AEB" w:rsidRPr="00547026" w:rsidTr="00F01AF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Estabilidad de Taludes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Jaime Suarez Díaz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2008</w:t>
            </w:r>
          </w:p>
        </w:tc>
      </w:tr>
      <w:tr w:rsidR="00231AEB" w:rsidRPr="00547026" w:rsidTr="00F01AF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231AEB" w:rsidRPr="00547026" w:rsidTr="00F01AF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Totales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231AEB" w:rsidRPr="00547026" w:rsidTr="00F01AF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231AEB" w:rsidRPr="00547026" w:rsidTr="00F01AF1">
        <w:trPr>
          <w:trHeight w:val="58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Ingeniería Electrónica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231AEB" w:rsidRPr="00547026" w:rsidTr="00F01AF1">
        <w:trPr>
          <w:trHeight w:val="58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Comunicaciones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Homero Ortega </w:t>
            </w:r>
            <w:proofErr w:type="spellStart"/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Boada</w:t>
            </w:r>
            <w:proofErr w:type="spellEnd"/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2008</w:t>
            </w:r>
          </w:p>
        </w:tc>
      </w:tr>
      <w:tr w:rsidR="00231AEB" w:rsidRPr="00547026" w:rsidTr="00F01AF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Totales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231AEB" w:rsidRPr="00547026" w:rsidTr="00F01AF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231AEB" w:rsidRPr="00547026" w:rsidTr="00F01AF1">
        <w:trPr>
          <w:trHeight w:val="4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Ingeniería Eléctrica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231AEB" w:rsidRPr="00547026" w:rsidTr="00F01AF1">
        <w:trPr>
          <w:trHeight w:val="6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Circuitos Eléctricos I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Rubén Darío Cruz </w:t>
            </w:r>
            <w:proofErr w:type="spellStart"/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Rodriguez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2008</w:t>
            </w:r>
          </w:p>
        </w:tc>
      </w:tr>
      <w:tr w:rsidR="00231AEB" w:rsidRPr="00547026" w:rsidTr="00F01AF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Mediciones Eléctricas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Gabriel Ordoñez Plata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2008</w:t>
            </w:r>
          </w:p>
        </w:tc>
      </w:tr>
      <w:tr w:rsidR="00231AEB" w:rsidRPr="00547026" w:rsidTr="00F01AF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Mercados de Energía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B050"/>
                <w:lang w:eastAsia="es-CO"/>
              </w:rPr>
              <w:t>Gilberto Carrillo Caicedo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2008</w:t>
            </w:r>
          </w:p>
        </w:tc>
      </w:tr>
      <w:tr w:rsidR="00231AEB" w:rsidRPr="00547026" w:rsidTr="00F01AF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Protecciones Eléctricas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B050"/>
                <w:lang w:eastAsia="es-CO"/>
              </w:rPr>
              <w:t>Gilberto Carrillo Caicedo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2008</w:t>
            </w:r>
          </w:p>
        </w:tc>
      </w:tr>
      <w:tr w:rsidR="00231AEB" w:rsidRPr="00547026" w:rsidTr="00F01AF1">
        <w:trPr>
          <w:trHeight w:val="6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Tratamiento de Señales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César Antonio Duarte </w:t>
            </w:r>
            <w:proofErr w:type="spellStart"/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Gualdrón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2008</w:t>
            </w:r>
          </w:p>
        </w:tc>
      </w:tr>
      <w:tr w:rsidR="00231AEB" w:rsidRPr="00547026" w:rsidTr="00F01AF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Totales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231AEB" w:rsidRPr="00547026" w:rsidTr="00F01AF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231AEB" w:rsidRPr="00547026" w:rsidTr="00F01AF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Ingeniería Industrial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231AEB" w:rsidRPr="00547026" w:rsidTr="00F01AF1">
        <w:trPr>
          <w:trHeight w:val="6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Economía para Ingenieros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Carlos Enrique Vecino Arenas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2008</w:t>
            </w:r>
          </w:p>
        </w:tc>
      </w:tr>
      <w:tr w:rsidR="00231AEB" w:rsidRPr="00547026" w:rsidTr="00F01AF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Totales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231AEB" w:rsidRPr="00547026" w:rsidTr="00F01AF1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AEB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231AEB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231AEB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231AEB" w:rsidRPr="00547026" w:rsidTr="00F01AF1">
        <w:trPr>
          <w:trHeight w:val="9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Tecnologías de Información y Comunicación (</w:t>
            </w:r>
            <w:proofErr w:type="spellStart"/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TIC's</w:t>
            </w:r>
            <w:proofErr w:type="spellEnd"/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)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231AEB" w:rsidRPr="00547026" w:rsidTr="00F01AF1">
        <w:trPr>
          <w:trHeight w:val="9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Guía Didáctica para Generar Contenidos Educativos para la Web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Clara Inés Peña de Carrillo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Tecnología e Informática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2008</w:t>
            </w:r>
          </w:p>
        </w:tc>
      </w:tr>
      <w:tr w:rsidR="00231AEB" w:rsidRPr="00547026" w:rsidTr="00F01AF1">
        <w:trPr>
          <w:trHeight w:val="6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Internet, Protocolos y Servicios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Clara Inés Peña de Carrillo y Ramón Fabregat </w:t>
            </w:r>
            <w:proofErr w:type="spellStart"/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Gesa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Tecnología e Informática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2008</w:t>
            </w:r>
          </w:p>
        </w:tc>
      </w:tr>
      <w:tr w:rsidR="00231AEB" w:rsidRPr="00547026" w:rsidTr="00F01AF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Totales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231AEB" w:rsidRPr="00547026" w:rsidTr="00F01AF1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231AEB" w:rsidRPr="00547026" w:rsidTr="00F01AF1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Totales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231AEB" w:rsidRPr="00547026" w:rsidTr="00F01AF1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10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31AEB" w:rsidRPr="00547026" w:rsidRDefault="00231AEB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702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</w:tbl>
    <w:p w:rsidR="00231AEB" w:rsidRDefault="00231AEB" w:rsidP="00231AEB"/>
    <w:p w:rsidR="00863E71" w:rsidRDefault="00F11FFD">
      <w:r>
        <w:br w:type="page"/>
      </w:r>
    </w:p>
    <w:p w:rsidR="00863E71" w:rsidRPr="00863E71" w:rsidRDefault="00863E71" w:rsidP="00863E71">
      <w:pPr>
        <w:pStyle w:val="Prrafodelista"/>
        <w:numPr>
          <w:ilvl w:val="1"/>
          <w:numId w:val="6"/>
        </w:numPr>
        <w:rPr>
          <w:b/>
        </w:rPr>
      </w:pPr>
      <w:r w:rsidRPr="00863E71">
        <w:rPr>
          <w:b/>
        </w:rPr>
        <w:lastRenderedPageBreak/>
        <w:t>CONTEO OCW DE LA UNIVERSIDAD  ICESI.</w:t>
      </w:r>
    </w:p>
    <w:p w:rsidR="00863E71" w:rsidRPr="00231AEB" w:rsidRDefault="00863E71" w:rsidP="00863E71">
      <w:pPr>
        <w:pStyle w:val="Prrafodelista"/>
        <w:numPr>
          <w:ilvl w:val="2"/>
          <w:numId w:val="6"/>
        </w:numPr>
        <w:rPr>
          <w:b/>
        </w:rPr>
      </w:pPr>
      <w:r w:rsidRPr="00231AEB">
        <w:rPr>
          <w:b/>
        </w:rPr>
        <w:t xml:space="preserve">RESUMEN  </w:t>
      </w:r>
      <w:r>
        <w:rPr>
          <w:b/>
        </w:rPr>
        <w:t xml:space="preserve">CONTEO </w:t>
      </w:r>
      <w:r w:rsidRPr="00231AEB">
        <w:rPr>
          <w:b/>
        </w:rPr>
        <w:t>DE</w:t>
      </w:r>
      <w:r>
        <w:rPr>
          <w:b/>
        </w:rPr>
        <w:t xml:space="preserve"> OCW</w:t>
      </w:r>
      <w:r w:rsidRPr="00231AEB">
        <w:rPr>
          <w:b/>
        </w:rPr>
        <w:t xml:space="preserve"> </w:t>
      </w:r>
      <w:r>
        <w:rPr>
          <w:b/>
        </w:rPr>
        <w:t xml:space="preserve">DE LA </w:t>
      </w:r>
      <w:r w:rsidRPr="00231AEB">
        <w:rPr>
          <w:b/>
        </w:rPr>
        <w:t xml:space="preserve">UNIVERSIDAD </w:t>
      </w:r>
      <w:r>
        <w:rPr>
          <w:b/>
        </w:rPr>
        <w:t>ICESI</w:t>
      </w:r>
      <w:r w:rsidRPr="00231AEB">
        <w:rPr>
          <w:b/>
        </w:rPr>
        <w:t>.</w:t>
      </w:r>
    </w:p>
    <w:p w:rsidR="00F11FFD" w:rsidRDefault="00650009">
      <w:r w:rsidRPr="00650009">
        <w:rPr>
          <w:noProof/>
          <w:lang w:eastAsia="es-CO"/>
        </w:rPr>
        <w:drawing>
          <wp:inline distT="0" distB="0" distL="0" distR="0">
            <wp:extent cx="5612130" cy="4559856"/>
            <wp:effectExtent l="19050" t="0" r="7620" b="0"/>
            <wp:docPr id="28" name="0 Imagen" descr="ICE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ESI.jp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559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800" w:type="dxa"/>
        <w:jc w:val="center"/>
        <w:tblInd w:w="70" w:type="dxa"/>
        <w:tblCellMar>
          <w:left w:w="70" w:type="dxa"/>
          <w:right w:w="70" w:type="dxa"/>
        </w:tblCellMar>
        <w:tblLook w:val="04A0"/>
      </w:tblPr>
      <w:tblGrid>
        <w:gridCol w:w="2660"/>
        <w:gridCol w:w="2580"/>
        <w:gridCol w:w="2560"/>
      </w:tblGrid>
      <w:tr w:rsidR="00F930CC" w:rsidRPr="00F930CC" w:rsidTr="00F930CC">
        <w:trPr>
          <w:trHeight w:val="300"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F930CC" w:rsidRPr="00F930CC" w:rsidRDefault="00F930CC" w:rsidP="00F93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930CC">
              <w:rPr>
                <w:rFonts w:ascii="Calibri" w:eastAsia="Times New Roman" w:hAnsi="Calibri" w:cs="Calibri"/>
                <w:color w:val="000000"/>
                <w:lang w:eastAsia="es-CO"/>
              </w:rPr>
              <w:t>RESUMEN OCW - ICESI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0CC" w:rsidRPr="00F930CC" w:rsidRDefault="00F930CC" w:rsidP="00F93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0CC" w:rsidRPr="00F930CC" w:rsidRDefault="00F930CC" w:rsidP="00F93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F930CC" w:rsidRPr="00F930CC" w:rsidTr="00F930CC">
        <w:trPr>
          <w:trHeight w:val="300"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0CC" w:rsidRPr="00F930CC" w:rsidRDefault="00F930CC" w:rsidP="00F93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0CC" w:rsidRPr="00F930CC" w:rsidRDefault="00F930CC" w:rsidP="00F93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30CC" w:rsidRPr="00F930CC" w:rsidRDefault="00F930CC" w:rsidP="00F93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F930CC" w:rsidRPr="00F930CC" w:rsidTr="00F930CC">
        <w:trPr>
          <w:trHeight w:val="300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930CC" w:rsidRPr="00F930CC" w:rsidRDefault="00F930CC" w:rsidP="00F93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930C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Programas académicos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930CC" w:rsidRPr="00F930CC" w:rsidRDefault="00F930CC" w:rsidP="00F93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930C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Cursos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930CC" w:rsidRPr="00F930CC" w:rsidRDefault="00F930CC" w:rsidP="00F93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930C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Autor</w:t>
            </w:r>
          </w:p>
        </w:tc>
      </w:tr>
      <w:tr w:rsidR="00F930CC" w:rsidRPr="00F930CC" w:rsidTr="00F930CC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930CC" w:rsidRPr="00F930CC" w:rsidRDefault="00F930CC" w:rsidP="00F93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930CC">
              <w:rPr>
                <w:rFonts w:ascii="Calibri" w:eastAsia="Times New Roman" w:hAnsi="Calibri" w:cs="Calibri"/>
                <w:color w:val="000000"/>
                <w:lang w:eastAsia="es-CO"/>
              </w:rPr>
              <w:t>Contable y financiera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930CC" w:rsidRPr="00F930CC" w:rsidRDefault="00F930CC" w:rsidP="00F93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930C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930CC" w:rsidRPr="00F930CC" w:rsidRDefault="00F930CC" w:rsidP="00F93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930C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</w:tr>
      <w:tr w:rsidR="00F930CC" w:rsidRPr="00F930CC" w:rsidTr="00F930CC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930CC" w:rsidRPr="00F930CC" w:rsidRDefault="00F930CC" w:rsidP="00F93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F930CC">
              <w:rPr>
                <w:rFonts w:ascii="Calibri" w:eastAsia="Times New Roman" w:hAnsi="Calibri" w:cs="Calibri"/>
                <w:color w:val="000000"/>
                <w:lang w:eastAsia="es-CO"/>
              </w:rPr>
              <w:t>Economia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930CC" w:rsidRPr="00F930CC" w:rsidRDefault="00F930CC" w:rsidP="00F93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930C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930CC" w:rsidRPr="00F930CC" w:rsidRDefault="00F930CC" w:rsidP="00F93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930C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</w:tr>
      <w:tr w:rsidR="00F930CC" w:rsidRPr="00F930CC" w:rsidTr="00F930CC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930CC" w:rsidRPr="00F930CC" w:rsidRDefault="00F930CC" w:rsidP="00F93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930CC">
              <w:rPr>
                <w:rFonts w:ascii="Calibri" w:eastAsia="Times New Roman" w:hAnsi="Calibri" w:cs="Calibri"/>
                <w:color w:val="000000"/>
                <w:lang w:eastAsia="es-CO"/>
              </w:rPr>
              <w:t>Ingeniería Industrial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930CC" w:rsidRPr="00F930CC" w:rsidRDefault="00F930CC" w:rsidP="00F93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930C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930CC" w:rsidRPr="00F930CC" w:rsidRDefault="00F930CC" w:rsidP="00F93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930C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</w:tr>
      <w:tr w:rsidR="00F930CC" w:rsidRPr="00F930CC" w:rsidTr="00F930CC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930CC" w:rsidRPr="00F930CC" w:rsidRDefault="00F930CC" w:rsidP="00F93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930CC">
              <w:rPr>
                <w:rFonts w:ascii="Calibri" w:eastAsia="Times New Roman" w:hAnsi="Calibri" w:cs="Calibri"/>
                <w:color w:val="000000"/>
                <w:lang w:eastAsia="es-CO"/>
              </w:rPr>
              <w:t>Matemáticas y Estadística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930CC" w:rsidRPr="00F930CC" w:rsidRDefault="00F930CC" w:rsidP="00F93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930C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930CC" w:rsidRPr="00F930CC" w:rsidRDefault="00F930CC" w:rsidP="00F93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930C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</w:tr>
      <w:tr w:rsidR="00F930CC" w:rsidRPr="00F930CC" w:rsidTr="00F930CC">
        <w:trPr>
          <w:trHeight w:val="9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F930CC" w:rsidRPr="00F930CC" w:rsidRDefault="00F930CC" w:rsidP="00F93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930CC">
              <w:rPr>
                <w:rFonts w:ascii="Calibri" w:eastAsia="Times New Roman" w:hAnsi="Calibri" w:cs="Calibri"/>
                <w:color w:val="000000"/>
                <w:lang w:eastAsia="es-CO"/>
              </w:rPr>
              <w:t>Tecnologías de Información y Comunicación (</w:t>
            </w:r>
            <w:proofErr w:type="spellStart"/>
            <w:r w:rsidRPr="00F930CC">
              <w:rPr>
                <w:rFonts w:ascii="Calibri" w:eastAsia="Times New Roman" w:hAnsi="Calibri" w:cs="Calibri"/>
                <w:color w:val="000000"/>
                <w:lang w:eastAsia="es-CO"/>
              </w:rPr>
              <w:t>TIC's</w:t>
            </w:r>
            <w:proofErr w:type="spellEnd"/>
            <w:r w:rsidRPr="00F930CC">
              <w:rPr>
                <w:rFonts w:ascii="Calibri" w:eastAsia="Times New Roman" w:hAnsi="Calibri" w:cs="Calibri"/>
                <w:color w:val="000000"/>
                <w:lang w:eastAsia="es-CO"/>
              </w:rPr>
              <w:t>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930CC" w:rsidRPr="00F930CC" w:rsidRDefault="00F930CC" w:rsidP="00F93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930C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930CC" w:rsidRPr="00F930CC" w:rsidRDefault="00F930CC" w:rsidP="00F93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930C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12</w:t>
            </w:r>
          </w:p>
        </w:tc>
      </w:tr>
      <w:tr w:rsidR="00F930CC" w:rsidRPr="00F930CC" w:rsidTr="00F930CC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930CC" w:rsidRPr="00F930CC" w:rsidRDefault="00F930CC" w:rsidP="00F93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930C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930CC" w:rsidRPr="00F930CC" w:rsidRDefault="00F930CC" w:rsidP="00F93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930C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930CC" w:rsidRPr="00F930CC" w:rsidRDefault="00F930CC" w:rsidP="00F93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930C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16</w:t>
            </w:r>
          </w:p>
        </w:tc>
      </w:tr>
    </w:tbl>
    <w:p w:rsidR="00F930CC" w:rsidRDefault="00F930CC" w:rsidP="00547026">
      <w:pPr>
        <w:jc w:val="center"/>
      </w:pPr>
    </w:p>
    <w:tbl>
      <w:tblPr>
        <w:tblW w:w="5240" w:type="dxa"/>
        <w:jc w:val="center"/>
        <w:tblInd w:w="65" w:type="dxa"/>
        <w:tblCellMar>
          <w:left w:w="70" w:type="dxa"/>
          <w:right w:w="70" w:type="dxa"/>
        </w:tblCellMar>
        <w:tblLook w:val="04A0"/>
      </w:tblPr>
      <w:tblGrid>
        <w:gridCol w:w="2660"/>
        <w:gridCol w:w="2580"/>
      </w:tblGrid>
      <w:tr w:rsidR="000043A8" w:rsidRPr="000043A8" w:rsidTr="000043A8">
        <w:trPr>
          <w:trHeight w:val="300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043A8" w:rsidRPr="000043A8" w:rsidRDefault="000043A8" w:rsidP="0000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Programas académicos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043A8" w:rsidRPr="000043A8" w:rsidRDefault="000043A8" w:rsidP="0000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Cursos</w:t>
            </w:r>
          </w:p>
        </w:tc>
      </w:tr>
      <w:tr w:rsidR="000043A8" w:rsidRPr="000043A8" w:rsidTr="000043A8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0043A8" w:rsidRPr="000043A8" w:rsidRDefault="000043A8" w:rsidP="0000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Contable y financiera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0043A8" w:rsidRPr="000043A8" w:rsidRDefault="000043A8" w:rsidP="0000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</w:tr>
      <w:tr w:rsidR="000043A8" w:rsidRPr="000043A8" w:rsidTr="000043A8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0043A8" w:rsidRPr="000043A8" w:rsidRDefault="000043A8" w:rsidP="0000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Economia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0043A8" w:rsidRPr="000043A8" w:rsidRDefault="000043A8" w:rsidP="0000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</w:tr>
      <w:tr w:rsidR="000043A8" w:rsidRPr="000043A8" w:rsidTr="000043A8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043A8" w:rsidRPr="000043A8" w:rsidRDefault="000043A8" w:rsidP="0000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Ingeniería Industrial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0043A8" w:rsidRPr="000043A8" w:rsidRDefault="000043A8" w:rsidP="0000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</w:tr>
      <w:tr w:rsidR="000043A8" w:rsidRPr="000043A8" w:rsidTr="000043A8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043A8" w:rsidRPr="000043A8" w:rsidRDefault="000043A8" w:rsidP="0000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Matemáticas y Estadística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0043A8" w:rsidRPr="000043A8" w:rsidRDefault="000043A8" w:rsidP="0000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</w:tr>
      <w:tr w:rsidR="000043A8" w:rsidRPr="000043A8" w:rsidTr="000043A8">
        <w:trPr>
          <w:trHeight w:val="9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0043A8" w:rsidRPr="000043A8" w:rsidRDefault="000043A8" w:rsidP="0000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Tecnologías de Información y Comunicación (</w:t>
            </w:r>
            <w:proofErr w:type="spellStart"/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TIC's</w:t>
            </w:r>
            <w:proofErr w:type="spellEnd"/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0043A8" w:rsidRPr="000043A8" w:rsidRDefault="000043A8" w:rsidP="0000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3</w:t>
            </w:r>
          </w:p>
        </w:tc>
      </w:tr>
      <w:tr w:rsidR="000043A8" w:rsidRPr="000043A8" w:rsidTr="000043A8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0043A8" w:rsidRPr="000043A8" w:rsidRDefault="000043A8" w:rsidP="0000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0043A8" w:rsidRPr="000043A8" w:rsidRDefault="000043A8" w:rsidP="0000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7</w:t>
            </w:r>
          </w:p>
        </w:tc>
      </w:tr>
    </w:tbl>
    <w:p w:rsidR="00F930CC" w:rsidRDefault="00F930CC" w:rsidP="00547026">
      <w:pPr>
        <w:jc w:val="center"/>
      </w:pPr>
    </w:p>
    <w:p w:rsidR="000043A8" w:rsidRDefault="000043A8" w:rsidP="00547026">
      <w:pPr>
        <w:jc w:val="center"/>
      </w:pPr>
      <w:r w:rsidRPr="000043A8">
        <w:rPr>
          <w:noProof/>
          <w:lang w:eastAsia="es-CO"/>
        </w:rPr>
        <w:drawing>
          <wp:inline distT="0" distB="0" distL="0" distR="0">
            <wp:extent cx="5191125" cy="3152775"/>
            <wp:effectExtent l="19050" t="0" r="9525" b="0"/>
            <wp:docPr id="8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0043A8" w:rsidRDefault="000043A8" w:rsidP="00547026">
      <w:pPr>
        <w:jc w:val="center"/>
      </w:pPr>
    </w:p>
    <w:tbl>
      <w:tblPr>
        <w:tblW w:w="5240" w:type="dxa"/>
        <w:jc w:val="center"/>
        <w:tblInd w:w="65" w:type="dxa"/>
        <w:tblCellMar>
          <w:left w:w="70" w:type="dxa"/>
          <w:right w:w="70" w:type="dxa"/>
        </w:tblCellMar>
        <w:tblLook w:val="04A0"/>
      </w:tblPr>
      <w:tblGrid>
        <w:gridCol w:w="2660"/>
        <w:gridCol w:w="2580"/>
      </w:tblGrid>
      <w:tr w:rsidR="000043A8" w:rsidRPr="000043A8" w:rsidTr="000043A8">
        <w:trPr>
          <w:trHeight w:val="300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043A8" w:rsidRPr="000043A8" w:rsidRDefault="000043A8" w:rsidP="00004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Programas académicos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043A8" w:rsidRPr="000043A8" w:rsidRDefault="000043A8" w:rsidP="0000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Autor</w:t>
            </w:r>
          </w:p>
        </w:tc>
      </w:tr>
      <w:tr w:rsidR="000043A8" w:rsidRPr="000043A8" w:rsidTr="000043A8">
        <w:trPr>
          <w:trHeight w:val="9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0043A8" w:rsidRPr="000043A8" w:rsidRDefault="000043A8" w:rsidP="0000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Tecnologías de Información y Comunicación (</w:t>
            </w:r>
            <w:proofErr w:type="spellStart"/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TIC's</w:t>
            </w:r>
            <w:proofErr w:type="spellEnd"/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0043A8" w:rsidRPr="000043A8" w:rsidRDefault="000043A8" w:rsidP="0000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12</w:t>
            </w:r>
          </w:p>
        </w:tc>
      </w:tr>
      <w:tr w:rsidR="000043A8" w:rsidRPr="000043A8" w:rsidTr="000043A8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0043A8" w:rsidRPr="000043A8" w:rsidRDefault="000043A8" w:rsidP="0000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Contable y financiera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0043A8" w:rsidRPr="000043A8" w:rsidRDefault="000043A8" w:rsidP="0000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</w:tr>
      <w:tr w:rsidR="000043A8" w:rsidRPr="000043A8" w:rsidTr="000043A8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0043A8" w:rsidRPr="000043A8" w:rsidRDefault="000043A8" w:rsidP="0000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Economia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0043A8" w:rsidRPr="000043A8" w:rsidRDefault="000043A8" w:rsidP="0000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</w:tr>
      <w:tr w:rsidR="000043A8" w:rsidRPr="000043A8" w:rsidTr="000043A8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043A8" w:rsidRPr="000043A8" w:rsidRDefault="000043A8" w:rsidP="0000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Ingeniería Industrial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0043A8" w:rsidRPr="000043A8" w:rsidRDefault="000043A8" w:rsidP="0000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</w:tr>
      <w:tr w:rsidR="000043A8" w:rsidRPr="000043A8" w:rsidTr="000043A8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043A8" w:rsidRPr="000043A8" w:rsidRDefault="000043A8" w:rsidP="0000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Matemáticas y Estadística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0043A8" w:rsidRPr="000043A8" w:rsidRDefault="000043A8" w:rsidP="0000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</w:tr>
      <w:tr w:rsidR="000043A8" w:rsidRPr="000043A8" w:rsidTr="000043A8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0043A8" w:rsidRPr="000043A8" w:rsidRDefault="000043A8" w:rsidP="0000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0043A8" w:rsidRPr="000043A8" w:rsidRDefault="000043A8" w:rsidP="0000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16</w:t>
            </w:r>
          </w:p>
        </w:tc>
      </w:tr>
    </w:tbl>
    <w:p w:rsidR="000043A8" w:rsidRDefault="000043A8" w:rsidP="00547026">
      <w:pPr>
        <w:jc w:val="center"/>
      </w:pPr>
    </w:p>
    <w:p w:rsidR="000043A8" w:rsidRDefault="000043A8" w:rsidP="00547026">
      <w:pPr>
        <w:jc w:val="center"/>
      </w:pPr>
      <w:r w:rsidRPr="000043A8">
        <w:rPr>
          <w:noProof/>
          <w:lang w:eastAsia="es-CO"/>
        </w:rPr>
        <w:lastRenderedPageBreak/>
        <w:drawing>
          <wp:inline distT="0" distB="0" distL="0" distR="0">
            <wp:extent cx="5162550" cy="2933700"/>
            <wp:effectExtent l="19050" t="0" r="19050" b="0"/>
            <wp:docPr id="9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0043A8" w:rsidRDefault="000043A8" w:rsidP="00547026">
      <w:pPr>
        <w:jc w:val="center"/>
      </w:pPr>
    </w:p>
    <w:tbl>
      <w:tblPr>
        <w:tblW w:w="5240" w:type="dxa"/>
        <w:jc w:val="center"/>
        <w:tblInd w:w="65" w:type="dxa"/>
        <w:tblCellMar>
          <w:left w:w="70" w:type="dxa"/>
          <w:right w:w="70" w:type="dxa"/>
        </w:tblCellMar>
        <w:tblLook w:val="04A0"/>
      </w:tblPr>
      <w:tblGrid>
        <w:gridCol w:w="2660"/>
        <w:gridCol w:w="2580"/>
      </w:tblGrid>
      <w:tr w:rsidR="000043A8" w:rsidRPr="000043A8" w:rsidTr="000043A8">
        <w:trPr>
          <w:trHeight w:val="300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043A8" w:rsidRPr="000043A8" w:rsidRDefault="000043A8" w:rsidP="0000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proofErr w:type="spellStart"/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Area</w:t>
            </w:r>
            <w:proofErr w:type="spellEnd"/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043A8" w:rsidRPr="000043A8" w:rsidRDefault="000043A8" w:rsidP="0000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Cursos</w:t>
            </w:r>
          </w:p>
        </w:tc>
      </w:tr>
      <w:tr w:rsidR="000043A8" w:rsidRPr="000043A8" w:rsidTr="000043A8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0043A8" w:rsidRPr="000043A8" w:rsidRDefault="000043A8" w:rsidP="0000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Tecnologías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0043A8" w:rsidRPr="000043A8" w:rsidRDefault="000043A8" w:rsidP="0000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3</w:t>
            </w:r>
          </w:p>
        </w:tc>
      </w:tr>
      <w:tr w:rsidR="000043A8" w:rsidRPr="000043A8" w:rsidTr="000043A8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043A8" w:rsidRPr="000043A8" w:rsidRDefault="000043A8" w:rsidP="0000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Matemáticas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0043A8" w:rsidRPr="000043A8" w:rsidRDefault="000043A8" w:rsidP="0000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</w:t>
            </w:r>
          </w:p>
        </w:tc>
      </w:tr>
      <w:tr w:rsidR="000043A8" w:rsidRPr="000043A8" w:rsidTr="000043A8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0043A8" w:rsidRPr="000043A8" w:rsidRDefault="000043A8" w:rsidP="0000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Contable y financiera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0043A8" w:rsidRPr="000043A8" w:rsidRDefault="000043A8" w:rsidP="0000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</w:tr>
      <w:tr w:rsidR="000043A8" w:rsidRPr="000043A8" w:rsidTr="000043A8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043A8" w:rsidRPr="000043A8" w:rsidRDefault="000043A8" w:rsidP="00004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Ingeniería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0043A8" w:rsidRPr="000043A8" w:rsidRDefault="000043A8" w:rsidP="0000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</w:tr>
    </w:tbl>
    <w:p w:rsidR="000043A8" w:rsidRDefault="000043A8" w:rsidP="00547026">
      <w:pPr>
        <w:jc w:val="center"/>
      </w:pPr>
    </w:p>
    <w:p w:rsidR="00F930CC" w:rsidRDefault="000043A8" w:rsidP="00547026">
      <w:pPr>
        <w:jc w:val="center"/>
      </w:pPr>
      <w:r w:rsidRPr="000043A8">
        <w:rPr>
          <w:noProof/>
          <w:lang w:eastAsia="es-CO"/>
        </w:rPr>
        <w:drawing>
          <wp:inline distT="0" distB="0" distL="0" distR="0">
            <wp:extent cx="4572000" cy="2743200"/>
            <wp:effectExtent l="19050" t="0" r="19050" b="0"/>
            <wp:docPr id="10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0043A8" w:rsidRDefault="000043A8" w:rsidP="00547026">
      <w:pPr>
        <w:jc w:val="center"/>
      </w:pPr>
    </w:p>
    <w:p w:rsidR="000043A8" w:rsidRDefault="000043A8" w:rsidP="00547026">
      <w:pPr>
        <w:jc w:val="center"/>
      </w:pPr>
    </w:p>
    <w:tbl>
      <w:tblPr>
        <w:tblW w:w="5240" w:type="dxa"/>
        <w:jc w:val="center"/>
        <w:tblInd w:w="65" w:type="dxa"/>
        <w:tblCellMar>
          <w:left w:w="70" w:type="dxa"/>
          <w:right w:w="70" w:type="dxa"/>
        </w:tblCellMar>
        <w:tblLook w:val="04A0"/>
      </w:tblPr>
      <w:tblGrid>
        <w:gridCol w:w="2660"/>
        <w:gridCol w:w="2580"/>
      </w:tblGrid>
      <w:tr w:rsidR="000043A8" w:rsidRPr="000043A8" w:rsidTr="000043A8">
        <w:trPr>
          <w:trHeight w:val="300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043A8" w:rsidRPr="000043A8" w:rsidRDefault="000043A8" w:rsidP="00004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lastRenderedPageBreak/>
              <w:t>Ultima modificación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043A8" w:rsidRPr="000043A8" w:rsidRDefault="000043A8" w:rsidP="0000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Nro. Cursos</w:t>
            </w:r>
          </w:p>
        </w:tc>
      </w:tr>
      <w:tr w:rsidR="000043A8" w:rsidRPr="000043A8" w:rsidTr="000043A8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0043A8" w:rsidRPr="000043A8" w:rsidRDefault="000043A8" w:rsidP="0000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´2008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0043A8" w:rsidRPr="000043A8" w:rsidRDefault="000043A8" w:rsidP="0000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7</w:t>
            </w:r>
          </w:p>
        </w:tc>
      </w:tr>
      <w:tr w:rsidR="000043A8" w:rsidRPr="000043A8" w:rsidTr="000043A8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0043A8" w:rsidRPr="000043A8" w:rsidRDefault="000043A8" w:rsidP="0000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´2009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0043A8" w:rsidRPr="000043A8" w:rsidRDefault="000043A8" w:rsidP="0000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0</w:t>
            </w:r>
          </w:p>
        </w:tc>
      </w:tr>
      <w:tr w:rsidR="000043A8" w:rsidRPr="000043A8" w:rsidTr="000043A8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0043A8" w:rsidRPr="000043A8" w:rsidRDefault="000043A8" w:rsidP="0000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´2010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0043A8" w:rsidRPr="000043A8" w:rsidRDefault="000043A8" w:rsidP="0000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0</w:t>
            </w:r>
          </w:p>
        </w:tc>
      </w:tr>
      <w:tr w:rsidR="000043A8" w:rsidRPr="000043A8" w:rsidTr="000043A8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0043A8" w:rsidRPr="000043A8" w:rsidRDefault="000043A8" w:rsidP="0000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´2011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0043A8" w:rsidRPr="000043A8" w:rsidRDefault="000043A8" w:rsidP="00004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0</w:t>
            </w:r>
          </w:p>
        </w:tc>
      </w:tr>
    </w:tbl>
    <w:p w:rsidR="000043A8" w:rsidRDefault="000043A8" w:rsidP="00547026">
      <w:pPr>
        <w:jc w:val="center"/>
      </w:pPr>
    </w:p>
    <w:p w:rsidR="000043A8" w:rsidRDefault="000043A8" w:rsidP="00547026">
      <w:pPr>
        <w:jc w:val="center"/>
      </w:pPr>
      <w:r w:rsidRPr="000043A8">
        <w:rPr>
          <w:noProof/>
          <w:lang w:eastAsia="es-CO"/>
        </w:rPr>
        <w:drawing>
          <wp:inline distT="0" distB="0" distL="0" distR="0">
            <wp:extent cx="4572000" cy="2743200"/>
            <wp:effectExtent l="19050" t="0" r="19050" b="0"/>
            <wp:docPr id="12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863E71" w:rsidRDefault="00863E71"/>
    <w:p w:rsidR="00863E71" w:rsidRPr="00863E71" w:rsidRDefault="00863E71" w:rsidP="00863E71">
      <w:pPr>
        <w:pStyle w:val="Prrafodelista"/>
        <w:numPr>
          <w:ilvl w:val="2"/>
          <w:numId w:val="6"/>
        </w:numPr>
        <w:rPr>
          <w:b/>
        </w:rPr>
      </w:pPr>
      <w:r w:rsidRPr="00863E71">
        <w:rPr>
          <w:b/>
        </w:rPr>
        <w:t>DETALLE DE  CONTEO DE OCW LA UNIVERSIDAD ICESI.</w:t>
      </w:r>
    </w:p>
    <w:tbl>
      <w:tblPr>
        <w:tblW w:w="100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660"/>
        <w:gridCol w:w="2118"/>
        <w:gridCol w:w="2558"/>
        <w:gridCol w:w="1520"/>
        <w:gridCol w:w="1184"/>
      </w:tblGrid>
      <w:tr w:rsidR="00863E71" w:rsidRPr="003D182F" w:rsidTr="00F01AF1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UNIVERSIDAD:  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ICESI</w:t>
            </w:r>
          </w:p>
        </w:tc>
      </w:tr>
      <w:tr w:rsidR="00863E71" w:rsidRPr="003D182F" w:rsidTr="00F01AF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DIRECCIÓN: 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444398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es-CO"/>
              </w:rPr>
            </w:pPr>
            <w:hyperlink r:id="rId32" w:history="1">
              <w:r w:rsidR="00863E71" w:rsidRPr="003D182F">
                <w:rPr>
                  <w:rFonts w:ascii="Calibri" w:eastAsia="Times New Roman" w:hAnsi="Calibri" w:cs="Calibri"/>
                  <w:color w:val="0000FF"/>
                  <w:u w:val="single"/>
                  <w:lang w:eastAsia="es-CO"/>
                </w:rPr>
                <w:t>http://www.icesi.edu.co/ocw</w:t>
              </w:r>
            </w:hyperlink>
          </w:p>
        </w:tc>
      </w:tr>
      <w:tr w:rsidR="00863E71" w:rsidRPr="003D182F" w:rsidTr="00F01AF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SEDE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Cali - Valle.</w:t>
            </w:r>
          </w:p>
        </w:tc>
      </w:tr>
      <w:tr w:rsidR="00863E71" w:rsidRPr="003D182F" w:rsidTr="00863E71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863E71" w:rsidRPr="003D182F" w:rsidTr="00863E71">
        <w:trPr>
          <w:trHeight w:val="6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Programas académicos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Cursos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Autor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proofErr w:type="spellStart"/>
            <w:r w:rsidRPr="003D18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Area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Fecha Modificado</w:t>
            </w:r>
          </w:p>
        </w:tc>
      </w:tr>
      <w:tr w:rsidR="00863E71" w:rsidRPr="003D182F" w:rsidTr="00863E7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</w:tr>
      <w:tr w:rsidR="00863E71" w:rsidRPr="003D182F" w:rsidTr="00863E7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Contable y financiera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863E71" w:rsidRPr="003D182F" w:rsidTr="00863E71">
        <w:trPr>
          <w:trHeight w:val="6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Finanzas Internacionales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Guillermo Buenaventura Vera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Contable y financiera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2008</w:t>
            </w:r>
          </w:p>
        </w:tc>
      </w:tr>
      <w:tr w:rsidR="00863E71" w:rsidRPr="003D182F" w:rsidTr="00863E7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Totales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863E71" w:rsidRPr="003D182F" w:rsidTr="00863E7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863E71" w:rsidRPr="003D182F" w:rsidTr="00863E7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proofErr w:type="spellStart"/>
            <w:r w:rsidRPr="003D18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Economia</w:t>
            </w:r>
            <w:proofErr w:type="spellEnd"/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863E71" w:rsidRPr="003D182F" w:rsidTr="00863E7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Econometría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Julio César Alonso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Matemáticas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2008</w:t>
            </w:r>
          </w:p>
        </w:tc>
      </w:tr>
      <w:tr w:rsidR="00863E71" w:rsidRPr="003D182F" w:rsidTr="00863E7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Totales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863E71" w:rsidRPr="003D182F" w:rsidTr="00863E7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863E71" w:rsidRPr="003D182F" w:rsidTr="00863E7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Ingeniería Industrial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863E71" w:rsidRPr="003D182F" w:rsidTr="00863E71">
        <w:trPr>
          <w:trHeight w:val="6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Salud Ocupacional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Katherine Ortegón Mosquera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2008</w:t>
            </w:r>
          </w:p>
        </w:tc>
      </w:tr>
      <w:tr w:rsidR="00863E71" w:rsidRPr="003D182F" w:rsidTr="00863E7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Totales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863E71" w:rsidRPr="003D182F" w:rsidTr="00863E7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863E71" w:rsidRPr="003D182F" w:rsidTr="00863E7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Matemáticas y Estadística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863E71" w:rsidRPr="003D182F" w:rsidTr="00863E7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Inferencia Estadística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Ernesto Peláez García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Matemáticas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2008</w:t>
            </w:r>
          </w:p>
        </w:tc>
      </w:tr>
      <w:tr w:rsidR="00863E71" w:rsidRPr="003D182F" w:rsidTr="00863E7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Totales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863E71" w:rsidRPr="003D182F" w:rsidTr="00863E71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863E71" w:rsidRPr="003D182F" w:rsidTr="00863E71">
        <w:trPr>
          <w:trHeight w:val="75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Tecnologías de Información y Comunicación (</w:t>
            </w:r>
            <w:proofErr w:type="spellStart"/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TIC's</w:t>
            </w:r>
            <w:proofErr w:type="spellEnd"/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)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863E71" w:rsidRPr="003D182F" w:rsidTr="00863E71">
        <w:trPr>
          <w:trHeight w:val="6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Administración de Plataformas y Seguridad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Carlos </w:t>
            </w:r>
            <w:proofErr w:type="spellStart"/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Andrey</w:t>
            </w:r>
            <w:proofErr w:type="spellEnd"/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Montoya González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Tecnología e informática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2008</w:t>
            </w:r>
          </w:p>
        </w:tc>
      </w:tr>
      <w:tr w:rsidR="00863E71" w:rsidRPr="003D182F" w:rsidTr="00863E71">
        <w:trPr>
          <w:trHeight w:val="27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Algoritmos y Lenguajes I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Luz Elena Jiménez Collazos</w:t>
            </w: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br/>
            </w:r>
            <w:proofErr w:type="spellStart"/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Leidy</w:t>
            </w:r>
            <w:proofErr w:type="spellEnd"/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Diana Rojas Naranjo</w:t>
            </w: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 xml:space="preserve">Liliana Franco </w:t>
            </w:r>
            <w:proofErr w:type="spellStart"/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Marulanda</w:t>
            </w:r>
            <w:proofErr w:type="spellEnd"/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Carlos Alfonso Sarmiento Andrade</w:t>
            </w: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Guillermo Gómez Arias</w:t>
            </w: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br/>
            </w:r>
            <w:proofErr w:type="spellStart"/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Norha</w:t>
            </w:r>
            <w:proofErr w:type="spellEnd"/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Milena Villegas Machado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Tecnología e informática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2008</w:t>
            </w:r>
          </w:p>
        </w:tc>
      </w:tr>
      <w:tr w:rsidR="00863E71" w:rsidRPr="003D182F" w:rsidTr="00863E71">
        <w:trPr>
          <w:trHeight w:val="24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Fundamentos de programación para el diseño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Fernando Enrique Franco </w:t>
            </w:r>
            <w:proofErr w:type="spellStart"/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Lizarazo</w:t>
            </w:r>
            <w:proofErr w:type="spellEnd"/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Luis Fernando Medina Salazar</w:t>
            </w: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Juan Carlos Muñoz Fernández</w:t>
            </w: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Inés Elvira Sarmiento González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Tecnología e informática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2008</w:t>
            </w:r>
          </w:p>
        </w:tc>
      </w:tr>
      <w:tr w:rsidR="00863E71" w:rsidRPr="003D182F" w:rsidTr="00863E7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863E71" w:rsidRPr="003D182F" w:rsidTr="00863E7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Totales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863E71" w:rsidRPr="003D182F" w:rsidTr="00863E71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863E71" w:rsidRPr="003D182F" w:rsidTr="00863E71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863E71" w:rsidRPr="003D182F" w:rsidTr="00863E71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5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7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63E71" w:rsidRPr="003D182F" w:rsidRDefault="00863E71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D182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</w:tbl>
    <w:p w:rsidR="00863E71" w:rsidRDefault="00863E71" w:rsidP="00863E71">
      <w:pPr>
        <w:jc w:val="center"/>
      </w:pPr>
    </w:p>
    <w:p w:rsidR="000043A8" w:rsidRDefault="000043A8">
      <w:r>
        <w:br w:type="page"/>
      </w:r>
    </w:p>
    <w:p w:rsidR="00863E71" w:rsidRDefault="00863E71"/>
    <w:p w:rsidR="000760F1" w:rsidRDefault="000760F1"/>
    <w:p w:rsidR="000760F1" w:rsidRPr="000760F1" w:rsidRDefault="000760F1" w:rsidP="000760F1">
      <w:pPr>
        <w:pStyle w:val="Prrafodelista"/>
        <w:numPr>
          <w:ilvl w:val="1"/>
          <w:numId w:val="6"/>
        </w:numPr>
        <w:rPr>
          <w:b/>
        </w:rPr>
      </w:pPr>
      <w:r w:rsidRPr="000760F1">
        <w:rPr>
          <w:b/>
        </w:rPr>
        <w:t>CONTEO OCW DE LA UNIVERSIDAD  DEL VALLE.</w:t>
      </w:r>
    </w:p>
    <w:p w:rsidR="000760F1" w:rsidRPr="00231AEB" w:rsidRDefault="000760F1" w:rsidP="000760F1">
      <w:pPr>
        <w:pStyle w:val="Prrafodelista"/>
        <w:numPr>
          <w:ilvl w:val="2"/>
          <w:numId w:val="6"/>
        </w:numPr>
        <w:rPr>
          <w:b/>
        </w:rPr>
      </w:pPr>
      <w:r w:rsidRPr="00231AEB">
        <w:rPr>
          <w:b/>
        </w:rPr>
        <w:t xml:space="preserve">RESUMEN  </w:t>
      </w:r>
      <w:r>
        <w:rPr>
          <w:b/>
        </w:rPr>
        <w:t xml:space="preserve">CONTEO </w:t>
      </w:r>
      <w:r w:rsidRPr="00231AEB">
        <w:rPr>
          <w:b/>
        </w:rPr>
        <w:t>DE</w:t>
      </w:r>
      <w:r>
        <w:rPr>
          <w:b/>
        </w:rPr>
        <w:t xml:space="preserve"> OCW</w:t>
      </w:r>
      <w:r w:rsidRPr="00231AEB">
        <w:rPr>
          <w:b/>
        </w:rPr>
        <w:t xml:space="preserve"> </w:t>
      </w:r>
      <w:r>
        <w:rPr>
          <w:b/>
        </w:rPr>
        <w:t xml:space="preserve">DE LA </w:t>
      </w:r>
      <w:r w:rsidRPr="00231AEB">
        <w:rPr>
          <w:b/>
        </w:rPr>
        <w:t xml:space="preserve">UNIVERSIDAD </w:t>
      </w:r>
      <w:r>
        <w:rPr>
          <w:b/>
        </w:rPr>
        <w:t>DEL VALLE</w:t>
      </w:r>
      <w:r w:rsidRPr="00231AEB">
        <w:rPr>
          <w:b/>
        </w:rPr>
        <w:t>.</w:t>
      </w:r>
    </w:p>
    <w:p w:rsidR="000760F1" w:rsidRDefault="000760F1"/>
    <w:p w:rsidR="00650009" w:rsidRDefault="00650009">
      <w:r w:rsidRPr="00650009">
        <w:rPr>
          <w:noProof/>
          <w:lang w:eastAsia="es-CO"/>
        </w:rPr>
        <w:drawing>
          <wp:inline distT="0" distB="0" distL="0" distR="0">
            <wp:extent cx="5612130" cy="5289481"/>
            <wp:effectExtent l="19050" t="0" r="7620" b="0"/>
            <wp:docPr id="27" name="4 Imagen" descr="UNIVA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VALLE.jpg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289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80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2659"/>
        <w:gridCol w:w="1379"/>
        <w:gridCol w:w="1059"/>
        <w:gridCol w:w="1519"/>
        <w:gridCol w:w="1184"/>
      </w:tblGrid>
      <w:tr w:rsidR="008015D1" w:rsidRPr="008015D1" w:rsidTr="006B039E">
        <w:trPr>
          <w:trHeight w:val="300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015D1" w:rsidRPr="008015D1" w:rsidRDefault="008015D1" w:rsidP="008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15D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RESUMEN OCW - </w:t>
            </w:r>
            <w:proofErr w:type="spellStart"/>
            <w:r w:rsidRPr="008015D1">
              <w:rPr>
                <w:rFonts w:ascii="Calibri" w:eastAsia="Times New Roman" w:hAnsi="Calibri" w:cs="Calibri"/>
                <w:color w:val="000000"/>
                <w:lang w:eastAsia="es-CO"/>
              </w:rPr>
              <w:t>Univalle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15D1" w:rsidRPr="008015D1" w:rsidRDefault="008015D1" w:rsidP="008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15D1" w:rsidRPr="008015D1" w:rsidRDefault="008015D1" w:rsidP="008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15D1" w:rsidRPr="008015D1" w:rsidRDefault="008015D1" w:rsidP="008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15D1" w:rsidRPr="008015D1" w:rsidRDefault="008015D1" w:rsidP="008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8015D1" w:rsidRPr="008015D1" w:rsidTr="006B039E">
        <w:trPr>
          <w:trHeight w:val="30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15D1" w:rsidRPr="008015D1" w:rsidRDefault="008015D1" w:rsidP="008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15D1" w:rsidRPr="008015D1" w:rsidRDefault="008015D1" w:rsidP="008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15D1" w:rsidRPr="008015D1" w:rsidRDefault="008015D1" w:rsidP="008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15D1" w:rsidRPr="008015D1" w:rsidRDefault="008015D1" w:rsidP="008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15D1" w:rsidRPr="008015D1" w:rsidRDefault="008015D1" w:rsidP="008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8015D1" w:rsidRPr="008015D1" w:rsidTr="006B039E">
        <w:trPr>
          <w:trHeight w:val="600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015D1" w:rsidRPr="008015D1" w:rsidRDefault="008015D1" w:rsidP="008015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015D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Programas académicos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015D1" w:rsidRPr="008015D1" w:rsidRDefault="008015D1" w:rsidP="008015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015D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Cursos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015D1" w:rsidRPr="008015D1" w:rsidRDefault="008015D1" w:rsidP="008015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015D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Autor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015D1" w:rsidRPr="008015D1" w:rsidRDefault="008015D1" w:rsidP="008015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proofErr w:type="spellStart"/>
            <w:r w:rsidRPr="008015D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Area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015D1" w:rsidRPr="008015D1" w:rsidRDefault="008015D1" w:rsidP="008015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015D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Fecha Modificado</w:t>
            </w:r>
          </w:p>
        </w:tc>
      </w:tr>
      <w:tr w:rsidR="008015D1" w:rsidRPr="008015D1" w:rsidTr="006B039E">
        <w:trPr>
          <w:trHeight w:val="60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015D1" w:rsidRPr="008015D1" w:rsidRDefault="008015D1" w:rsidP="008015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015D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Formación para la Educación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015D1" w:rsidRPr="008015D1" w:rsidRDefault="008015D1" w:rsidP="008015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015D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015D1" w:rsidRPr="008015D1" w:rsidRDefault="008015D1" w:rsidP="008015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015D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015D1" w:rsidRPr="008015D1" w:rsidRDefault="008015D1" w:rsidP="008015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015D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Educación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015D1" w:rsidRPr="008015D1" w:rsidRDefault="008015D1" w:rsidP="008015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015D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2009</w:t>
            </w:r>
          </w:p>
        </w:tc>
      </w:tr>
      <w:tr w:rsidR="008015D1" w:rsidRPr="008015D1" w:rsidTr="006B039E">
        <w:trPr>
          <w:trHeight w:val="60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015D1" w:rsidRPr="008015D1" w:rsidRDefault="008015D1" w:rsidP="008015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015D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lastRenderedPageBreak/>
              <w:t>Ingeniería de Sistemas, Telemática y afines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015D1" w:rsidRPr="008015D1" w:rsidRDefault="008015D1" w:rsidP="008015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015D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015D1" w:rsidRPr="008015D1" w:rsidRDefault="008015D1" w:rsidP="008015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015D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015D1" w:rsidRPr="008015D1" w:rsidRDefault="008015D1" w:rsidP="008015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015D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Ingeniería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015D1" w:rsidRPr="008015D1" w:rsidRDefault="008015D1" w:rsidP="008015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015D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2009</w:t>
            </w:r>
          </w:p>
        </w:tc>
      </w:tr>
      <w:tr w:rsidR="008015D1" w:rsidRPr="008015D1" w:rsidTr="006B039E">
        <w:trPr>
          <w:trHeight w:val="90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015D1" w:rsidRPr="008015D1" w:rsidRDefault="008015D1" w:rsidP="008015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015D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Ingeniería Electrónica, Telecomunicaciones y afines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015D1" w:rsidRPr="008015D1" w:rsidRDefault="008015D1" w:rsidP="008015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015D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015D1" w:rsidRPr="008015D1" w:rsidRDefault="008015D1" w:rsidP="008015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015D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015D1" w:rsidRPr="008015D1" w:rsidRDefault="008015D1" w:rsidP="008015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015D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Ingeniería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015D1" w:rsidRPr="008015D1" w:rsidRDefault="008015D1" w:rsidP="008015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015D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2009</w:t>
            </w:r>
          </w:p>
        </w:tc>
      </w:tr>
      <w:tr w:rsidR="008015D1" w:rsidRPr="008015D1" w:rsidTr="006B039E">
        <w:trPr>
          <w:trHeight w:val="30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015D1" w:rsidRPr="008015D1" w:rsidRDefault="008015D1" w:rsidP="008015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015D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015D1" w:rsidRPr="008015D1" w:rsidRDefault="008015D1" w:rsidP="008015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015D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015D1" w:rsidRPr="008015D1" w:rsidRDefault="008015D1" w:rsidP="008015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015D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015D1" w:rsidRPr="008015D1" w:rsidRDefault="008015D1" w:rsidP="008015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15D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015D1" w:rsidRPr="008015D1" w:rsidRDefault="008015D1" w:rsidP="008015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15D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</w:tbl>
    <w:p w:rsidR="008015D1" w:rsidRDefault="008015D1" w:rsidP="00547026">
      <w:pPr>
        <w:jc w:val="center"/>
      </w:pPr>
    </w:p>
    <w:tbl>
      <w:tblPr>
        <w:tblW w:w="4040" w:type="dxa"/>
        <w:jc w:val="center"/>
        <w:tblInd w:w="65" w:type="dxa"/>
        <w:tblCellMar>
          <w:left w:w="70" w:type="dxa"/>
          <w:right w:w="70" w:type="dxa"/>
        </w:tblCellMar>
        <w:tblLook w:val="04A0"/>
      </w:tblPr>
      <w:tblGrid>
        <w:gridCol w:w="2660"/>
        <w:gridCol w:w="1380"/>
      </w:tblGrid>
      <w:tr w:rsidR="0040052F" w:rsidRPr="0040052F" w:rsidTr="0040052F">
        <w:trPr>
          <w:trHeight w:val="300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0052F" w:rsidRPr="0040052F" w:rsidRDefault="0040052F" w:rsidP="00400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005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Programas académicos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0052F" w:rsidRPr="0040052F" w:rsidRDefault="0040052F" w:rsidP="00400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005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Cursos</w:t>
            </w:r>
          </w:p>
        </w:tc>
      </w:tr>
      <w:tr w:rsidR="0040052F" w:rsidRPr="0040052F" w:rsidTr="0040052F">
        <w:trPr>
          <w:trHeight w:val="6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40052F" w:rsidRPr="0040052F" w:rsidRDefault="0040052F" w:rsidP="00400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005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Ingeniería de Sistemas, Telemática y afines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40052F" w:rsidRPr="0040052F" w:rsidRDefault="0040052F" w:rsidP="00400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005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6</w:t>
            </w:r>
          </w:p>
        </w:tc>
      </w:tr>
      <w:tr w:rsidR="0040052F" w:rsidRPr="0040052F" w:rsidTr="0040052F">
        <w:trPr>
          <w:trHeight w:val="6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40052F" w:rsidRPr="0040052F" w:rsidRDefault="0040052F" w:rsidP="00400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005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Formación para la Educación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40052F" w:rsidRPr="0040052F" w:rsidRDefault="0040052F" w:rsidP="00400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005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</w:t>
            </w:r>
          </w:p>
        </w:tc>
      </w:tr>
      <w:tr w:rsidR="0040052F" w:rsidRPr="0040052F" w:rsidTr="0040052F">
        <w:trPr>
          <w:trHeight w:val="9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40052F" w:rsidRPr="0040052F" w:rsidRDefault="0040052F" w:rsidP="00400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005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Ingeniería Electrónica, Telecomunicaciones y afines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40052F" w:rsidRPr="0040052F" w:rsidRDefault="0040052F" w:rsidP="00400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005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</w:t>
            </w:r>
          </w:p>
        </w:tc>
      </w:tr>
      <w:tr w:rsidR="0040052F" w:rsidRPr="0040052F" w:rsidTr="0040052F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40052F" w:rsidRPr="0040052F" w:rsidRDefault="0040052F" w:rsidP="00400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005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40052F" w:rsidRPr="0040052F" w:rsidRDefault="0040052F" w:rsidP="00400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005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10</w:t>
            </w:r>
          </w:p>
        </w:tc>
      </w:tr>
    </w:tbl>
    <w:p w:rsidR="0040052F" w:rsidRDefault="0040052F" w:rsidP="00547026">
      <w:pPr>
        <w:jc w:val="center"/>
      </w:pPr>
    </w:p>
    <w:p w:rsidR="0040052F" w:rsidRDefault="0040052F" w:rsidP="00547026">
      <w:pPr>
        <w:jc w:val="center"/>
      </w:pPr>
      <w:r w:rsidRPr="0040052F">
        <w:rPr>
          <w:noProof/>
          <w:lang w:eastAsia="es-CO"/>
        </w:rPr>
        <w:drawing>
          <wp:inline distT="0" distB="0" distL="0" distR="0">
            <wp:extent cx="3629026" cy="3086101"/>
            <wp:effectExtent l="19050" t="0" r="28574" b="0"/>
            <wp:docPr id="13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40052F" w:rsidRDefault="0040052F" w:rsidP="00547026">
      <w:pPr>
        <w:jc w:val="center"/>
      </w:pPr>
    </w:p>
    <w:tbl>
      <w:tblPr>
        <w:tblW w:w="4040" w:type="dxa"/>
        <w:jc w:val="center"/>
        <w:tblInd w:w="65" w:type="dxa"/>
        <w:tblCellMar>
          <w:left w:w="70" w:type="dxa"/>
          <w:right w:w="70" w:type="dxa"/>
        </w:tblCellMar>
        <w:tblLook w:val="04A0"/>
      </w:tblPr>
      <w:tblGrid>
        <w:gridCol w:w="2660"/>
        <w:gridCol w:w="1380"/>
      </w:tblGrid>
      <w:tr w:rsidR="0040052F" w:rsidRPr="0040052F" w:rsidTr="0040052F">
        <w:trPr>
          <w:trHeight w:val="300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0052F" w:rsidRPr="0040052F" w:rsidRDefault="0040052F" w:rsidP="00400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005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Programas académicos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0052F" w:rsidRPr="0040052F" w:rsidRDefault="0040052F" w:rsidP="00400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005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Autor</w:t>
            </w:r>
          </w:p>
        </w:tc>
      </w:tr>
      <w:tr w:rsidR="0040052F" w:rsidRPr="0040052F" w:rsidTr="0040052F">
        <w:trPr>
          <w:trHeight w:val="6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40052F" w:rsidRPr="0040052F" w:rsidRDefault="0040052F" w:rsidP="00400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005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Formación para la Educación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40052F" w:rsidRPr="0040052F" w:rsidRDefault="0040052F" w:rsidP="00400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005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</w:t>
            </w:r>
          </w:p>
        </w:tc>
      </w:tr>
      <w:tr w:rsidR="0040052F" w:rsidRPr="0040052F" w:rsidTr="0040052F">
        <w:trPr>
          <w:trHeight w:val="6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40052F" w:rsidRPr="0040052F" w:rsidRDefault="0040052F" w:rsidP="00400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005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Ingeniería de Sistemas, Telemática y afines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40052F" w:rsidRPr="0040052F" w:rsidRDefault="0040052F" w:rsidP="00400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005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</w:t>
            </w:r>
          </w:p>
        </w:tc>
      </w:tr>
      <w:tr w:rsidR="0040052F" w:rsidRPr="0040052F" w:rsidTr="0040052F">
        <w:trPr>
          <w:trHeight w:val="9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40052F" w:rsidRPr="0040052F" w:rsidRDefault="0040052F" w:rsidP="00400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005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lastRenderedPageBreak/>
              <w:t>Ingeniería Electrónica, Telecomunicaciones y afines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40052F" w:rsidRPr="0040052F" w:rsidRDefault="0040052F" w:rsidP="00400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005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</w:t>
            </w:r>
          </w:p>
        </w:tc>
      </w:tr>
      <w:tr w:rsidR="0040052F" w:rsidRPr="0040052F" w:rsidTr="0040052F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40052F" w:rsidRPr="0040052F" w:rsidRDefault="0040052F" w:rsidP="00400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005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40052F" w:rsidRPr="0040052F" w:rsidRDefault="0040052F" w:rsidP="00400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005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6</w:t>
            </w:r>
          </w:p>
        </w:tc>
      </w:tr>
    </w:tbl>
    <w:p w:rsidR="008015D1" w:rsidRDefault="008015D1" w:rsidP="00547026">
      <w:pPr>
        <w:jc w:val="center"/>
      </w:pPr>
    </w:p>
    <w:p w:rsidR="0040052F" w:rsidRDefault="0040052F" w:rsidP="00547026">
      <w:pPr>
        <w:jc w:val="center"/>
      </w:pPr>
      <w:r w:rsidRPr="0040052F">
        <w:rPr>
          <w:noProof/>
          <w:lang w:eastAsia="es-CO"/>
        </w:rPr>
        <w:drawing>
          <wp:inline distT="0" distB="0" distL="0" distR="0">
            <wp:extent cx="3257550" cy="2743200"/>
            <wp:effectExtent l="19050" t="0" r="19050" b="0"/>
            <wp:docPr id="14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40052F" w:rsidRDefault="0040052F" w:rsidP="00547026">
      <w:pPr>
        <w:jc w:val="center"/>
      </w:pPr>
    </w:p>
    <w:tbl>
      <w:tblPr>
        <w:tblW w:w="4040" w:type="dxa"/>
        <w:jc w:val="center"/>
        <w:tblInd w:w="65" w:type="dxa"/>
        <w:tblCellMar>
          <w:left w:w="70" w:type="dxa"/>
          <w:right w:w="70" w:type="dxa"/>
        </w:tblCellMar>
        <w:tblLook w:val="04A0"/>
      </w:tblPr>
      <w:tblGrid>
        <w:gridCol w:w="2660"/>
        <w:gridCol w:w="1380"/>
      </w:tblGrid>
      <w:tr w:rsidR="0040052F" w:rsidRPr="0040052F" w:rsidTr="0040052F">
        <w:trPr>
          <w:trHeight w:val="300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0052F" w:rsidRPr="0040052F" w:rsidRDefault="0040052F" w:rsidP="00400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proofErr w:type="spellStart"/>
            <w:r w:rsidRPr="004005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Areas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0052F" w:rsidRPr="0040052F" w:rsidRDefault="0040052F" w:rsidP="00400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005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Cursos</w:t>
            </w:r>
          </w:p>
        </w:tc>
      </w:tr>
      <w:tr w:rsidR="0040052F" w:rsidRPr="0040052F" w:rsidTr="0040052F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40052F" w:rsidRPr="0040052F" w:rsidRDefault="0040052F" w:rsidP="00400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005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Educación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40052F" w:rsidRPr="0040052F" w:rsidRDefault="0040052F" w:rsidP="00400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005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</w:t>
            </w:r>
          </w:p>
        </w:tc>
      </w:tr>
      <w:tr w:rsidR="0040052F" w:rsidRPr="0040052F" w:rsidTr="0040052F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40052F" w:rsidRPr="0040052F" w:rsidRDefault="0040052F" w:rsidP="00400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005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Ingeniería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40052F" w:rsidRPr="0040052F" w:rsidRDefault="0040052F" w:rsidP="00400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005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8</w:t>
            </w:r>
          </w:p>
        </w:tc>
      </w:tr>
      <w:tr w:rsidR="0040052F" w:rsidRPr="0040052F" w:rsidTr="0040052F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40052F" w:rsidRPr="0040052F" w:rsidRDefault="0040052F" w:rsidP="00400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005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40052F" w:rsidRPr="0040052F" w:rsidRDefault="0040052F" w:rsidP="00400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005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10</w:t>
            </w:r>
          </w:p>
        </w:tc>
      </w:tr>
    </w:tbl>
    <w:p w:rsidR="0040052F" w:rsidRDefault="0040052F" w:rsidP="00547026">
      <w:pPr>
        <w:jc w:val="center"/>
      </w:pPr>
    </w:p>
    <w:p w:rsidR="0040052F" w:rsidRDefault="0040052F" w:rsidP="00547026">
      <w:pPr>
        <w:jc w:val="center"/>
      </w:pPr>
      <w:r w:rsidRPr="0040052F">
        <w:rPr>
          <w:noProof/>
          <w:lang w:eastAsia="es-CO"/>
        </w:rPr>
        <w:drawing>
          <wp:inline distT="0" distB="0" distL="0" distR="0">
            <wp:extent cx="3257550" cy="2743200"/>
            <wp:effectExtent l="19050" t="0" r="19050" b="0"/>
            <wp:docPr id="15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40052F" w:rsidRDefault="0040052F" w:rsidP="00547026">
      <w:pPr>
        <w:jc w:val="center"/>
      </w:pPr>
    </w:p>
    <w:tbl>
      <w:tblPr>
        <w:tblW w:w="4040" w:type="dxa"/>
        <w:jc w:val="center"/>
        <w:tblInd w:w="65" w:type="dxa"/>
        <w:tblCellMar>
          <w:left w:w="70" w:type="dxa"/>
          <w:right w:w="70" w:type="dxa"/>
        </w:tblCellMar>
        <w:tblLook w:val="04A0"/>
      </w:tblPr>
      <w:tblGrid>
        <w:gridCol w:w="2660"/>
        <w:gridCol w:w="1380"/>
      </w:tblGrid>
      <w:tr w:rsidR="0040052F" w:rsidRPr="0040052F" w:rsidTr="0040052F">
        <w:trPr>
          <w:trHeight w:val="300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0052F" w:rsidRPr="0040052F" w:rsidRDefault="0040052F" w:rsidP="00400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005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Ultima modificación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0052F" w:rsidRPr="0040052F" w:rsidRDefault="0040052F" w:rsidP="00400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005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Nro. Cursos</w:t>
            </w:r>
          </w:p>
        </w:tc>
      </w:tr>
      <w:tr w:rsidR="0040052F" w:rsidRPr="0040052F" w:rsidTr="0040052F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40052F" w:rsidRPr="0040052F" w:rsidRDefault="0040052F" w:rsidP="00400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0052F">
              <w:rPr>
                <w:rFonts w:ascii="Calibri" w:eastAsia="Times New Roman" w:hAnsi="Calibri" w:cs="Calibri"/>
                <w:color w:val="000000"/>
                <w:lang w:eastAsia="es-CO"/>
              </w:rPr>
              <w:t>´2008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40052F" w:rsidRPr="0040052F" w:rsidRDefault="0040052F" w:rsidP="00400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005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0</w:t>
            </w:r>
          </w:p>
        </w:tc>
      </w:tr>
      <w:tr w:rsidR="0040052F" w:rsidRPr="0040052F" w:rsidTr="0040052F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40052F" w:rsidRPr="0040052F" w:rsidRDefault="0040052F" w:rsidP="00400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0052F">
              <w:rPr>
                <w:rFonts w:ascii="Calibri" w:eastAsia="Times New Roman" w:hAnsi="Calibri" w:cs="Calibri"/>
                <w:color w:val="000000"/>
                <w:lang w:eastAsia="es-CO"/>
              </w:rPr>
              <w:t>´2009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40052F" w:rsidRPr="0040052F" w:rsidRDefault="0040052F" w:rsidP="00400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005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10</w:t>
            </w:r>
          </w:p>
        </w:tc>
      </w:tr>
      <w:tr w:rsidR="0040052F" w:rsidRPr="0040052F" w:rsidTr="0040052F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40052F" w:rsidRPr="0040052F" w:rsidRDefault="0040052F" w:rsidP="00400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0052F">
              <w:rPr>
                <w:rFonts w:ascii="Calibri" w:eastAsia="Times New Roman" w:hAnsi="Calibri" w:cs="Calibri"/>
                <w:color w:val="000000"/>
                <w:lang w:eastAsia="es-CO"/>
              </w:rPr>
              <w:t>´2010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40052F" w:rsidRPr="0040052F" w:rsidRDefault="0040052F" w:rsidP="00400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005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0</w:t>
            </w:r>
          </w:p>
        </w:tc>
      </w:tr>
      <w:tr w:rsidR="0040052F" w:rsidRPr="0040052F" w:rsidTr="0040052F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40052F" w:rsidRPr="0040052F" w:rsidRDefault="0040052F" w:rsidP="00400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0052F">
              <w:rPr>
                <w:rFonts w:ascii="Calibri" w:eastAsia="Times New Roman" w:hAnsi="Calibri" w:cs="Calibri"/>
                <w:color w:val="000000"/>
                <w:lang w:eastAsia="es-CO"/>
              </w:rPr>
              <w:t>´2011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40052F" w:rsidRPr="0040052F" w:rsidRDefault="0040052F" w:rsidP="00400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0052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0</w:t>
            </w:r>
          </w:p>
        </w:tc>
      </w:tr>
    </w:tbl>
    <w:p w:rsidR="0040052F" w:rsidRDefault="0040052F" w:rsidP="00547026">
      <w:pPr>
        <w:jc w:val="center"/>
      </w:pPr>
    </w:p>
    <w:p w:rsidR="0040052F" w:rsidRDefault="0040052F" w:rsidP="00547026">
      <w:pPr>
        <w:jc w:val="center"/>
      </w:pPr>
      <w:r w:rsidRPr="0040052F">
        <w:rPr>
          <w:noProof/>
          <w:lang w:eastAsia="es-CO"/>
        </w:rPr>
        <w:drawing>
          <wp:inline distT="0" distB="0" distL="0" distR="0">
            <wp:extent cx="3257550" cy="2743200"/>
            <wp:effectExtent l="19050" t="0" r="19050" b="0"/>
            <wp:docPr id="16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6B039E" w:rsidRDefault="006B039E" w:rsidP="006B039E"/>
    <w:p w:rsidR="006B039E" w:rsidRPr="006B039E" w:rsidRDefault="006B039E" w:rsidP="006B039E">
      <w:pPr>
        <w:pStyle w:val="Prrafodelista"/>
        <w:numPr>
          <w:ilvl w:val="2"/>
          <w:numId w:val="6"/>
        </w:numPr>
        <w:rPr>
          <w:b/>
        </w:rPr>
      </w:pPr>
      <w:r w:rsidRPr="006B039E">
        <w:rPr>
          <w:b/>
        </w:rPr>
        <w:t>DETALLE DE  CONTEO DE OCW LA UNIVERSIDAD DEL VALLE.</w:t>
      </w:r>
    </w:p>
    <w:tbl>
      <w:tblPr>
        <w:tblW w:w="102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660"/>
        <w:gridCol w:w="2360"/>
        <w:gridCol w:w="2440"/>
        <w:gridCol w:w="1520"/>
        <w:gridCol w:w="1240"/>
      </w:tblGrid>
      <w:tr w:rsidR="006B039E" w:rsidRPr="000043A8" w:rsidTr="00F01AF1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UNIVERSIDAD:  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UNIVERSIDAD DEL VALLE</w:t>
            </w:r>
          </w:p>
        </w:tc>
      </w:tr>
      <w:tr w:rsidR="006B039E" w:rsidRPr="000043A8" w:rsidTr="00F01AF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DIRECCIÓN: 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39E" w:rsidRPr="000043A8" w:rsidRDefault="00444398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es-CO"/>
              </w:rPr>
            </w:pPr>
            <w:hyperlink r:id="rId38" w:history="1">
              <w:r w:rsidR="006B039E" w:rsidRPr="000043A8">
                <w:rPr>
                  <w:rFonts w:ascii="Calibri" w:eastAsia="Times New Roman" w:hAnsi="Calibri" w:cs="Calibri"/>
                  <w:color w:val="0000FF"/>
                  <w:u w:val="single"/>
                  <w:lang w:eastAsia="es-CO"/>
                </w:rPr>
                <w:t>http://ocw.univalle.edu.co/ocw/</w:t>
              </w:r>
            </w:hyperlink>
          </w:p>
        </w:tc>
      </w:tr>
      <w:tr w:rsidR="006B039E" w:rsidRPr="000043A8" w:rsidTr="00F01AF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SEDE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Cali - Valle</w:t>
            </w:r>
          </w:p>
        </w:tc>
      </w:tr>
      <w:tr w:rsidR="006B039E" w:rsidRPr="000043A8" w:rsidTr="00F01AF1">
        <w:trPr>
          <w:trHeight w:val="6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Programas académicos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Cursos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Autor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proofErr w:type="spellStart"/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Area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Fecha Modificado</w:t>
            </w:r>
          </w:p>
        </w:tc>
      </w:tr>
      <w:tr w:rsidR="006B039E" w:rsidRPr="000043A8" w:rsidTr="00F01AF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</w:tr>
      <w:tr w:rsidR="006B039E" w:rsidRPr="000043A8" w:rsidTr="00F01AF1">
        <w:trPr>
          <w:trHeight w:val="6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Formación para la Educación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6B039E" w:rsidRPr="000043A8" w:rsidTr="00F01AF1">
        <w:trPr>
          <w:trHeight w:val="6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Diseño de Cursos para Entornos Virtuales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Luis Francisco </w:t>
            </w:r>
            <w:proofErr w:type="spellStart"/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Lanis</w:t>
            </w:r>
            <w:proofErr w:type="spellEnd"/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Home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Educación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2009</w:t>
            </w:r>
          </w:p>
        </w:tc>
      </w:tr>
      <w:tr w:rsidR="006B039E" w:rsidRPr="000043A8" w:rsidTr="00F01AF1">
        <w:trPr>
          <w:trHeight w:val="6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Metodogías</w:t>
            </w:r>
            <w:proofErr w:type="spellEnd"/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de Autoformación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Enith</w:t>
            </w:r>
            <w:proofErr w:type="spellEnd"/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Castaño </w:t>
            </w:r>
            <w:proofErr w:type="spellStart"/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Bermudez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Educación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2009</w:t>
            </w:r>
          </w:p>
        </w:tc>
      </w:tr>
      <w:tr w:rsidR="006B039E" w:rsidRPr="000043A8" w:rsidTr="00F01AF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Totales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6B039E" w:rsidRPr="000043A8" w:rsidTr="00F01AF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6B039E" w:rsidRPr="000043A8" w:rsidTr="00F01AF1">
        <w:trPr>
          <w:trHeight w:val="58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lastRenderedPageBreak/>
              <w:t>Ingeniería de Sistemas, Telemática y afines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6B039E" w:rsidRPr="000043A8" w:rsidTr="00F01AF1">
        <w:trPr>
          <w:trHeight w:val="58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* Contenido tomado de </w:t>
            </w:r>
            <w:proofErr w:type="spellStart"/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Standford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Base de Datos 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B050"/>
                <w:lang w:eastAsia="es-CO"/>
              </w:rPr>
              <w:t>Marta Elena del Socorro Millán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2009</w:t>
            </w:r>
          </w:p>
        </w:tc>
      </w:tr>
      <w:tr w:rsidR="006B039E" w:rsidRPr="000043A8" w:rsidTr="00F01AF1">
        <w:trPr>
          <w:trHeight w:val="58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Complejidad y Optimización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79646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F79646"/>
                <w:lang w:eastAsia="es-CO"/>
              </w:rPr>
              <w:t xml:space="preserve">Juan Francisco </w:t>
            </w:r>
            <w:proofErr w:type="spellStart"/>
            <w:r w:rsidRPr="000043A8">
              <w:rPr>
                <w:rFonts w:ascii="Calibri" w:eastAsia="Times New Roman" w:hAnsi="Calibri" w:cs="Calibri"/>
                <w:b/>
                <w:bCs/>
                <w:color w:val="F79646"/>
                <w:lang w:eastAsia="es-CO"/>
              </w:rPr>
              <w:t>Diaz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2009</w:t>
            </w:r>
          </w:p>
        </w:tc>
      </w:tr>
      <w:tr w:rsidR="006B039E" w:rsidRPr="000043A8" w:rsidTr="00F01AF1">
        <w:trPr>
          <w:trHeight w:val="9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Descubrimiento de Conocimiento en Bases de Datos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B050"/>
                <w:lang w:eastAsia="es-CO"/>
              </w:rPr>
              <w:t>Marta Elena del Socorro Millán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2009</w:t>
            </w:r>
          </w:p>
        </w:tc>
      </w:tr>
      <w:tr w:rsidR="006B039E" w:rsidRPr="000043A8" w:rsidTr="00F01AF1">
        <w:trPr>
          <w:trHeight w:val="6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Fundamentos de Análisis y Diseño de Algoritmos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79646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F79646"/>
                <w:lang w:eastAsia="es-CO"/>
              </w:rPr>
              <w:t xml:space="preserve">Juan Francisco </w:t>
            </w:r>
            <w:proofErr w:type="spellStart"/>
            <w:r w:rsidRPr="000043A8">
              <w:rPr>
                <w:rFonts w:ascii="Calibri" w:eastAsia="Times New Roman" w:hAnsi="Calibri" w:cs="Calibri"/>
                <w:b/>
                <w:bCs/>
                <w:color w:val="F79646"/>
                <w:lang w:eastAsia="es-CO"/>
              </w:rPr>
              <w:t>Diaz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2009</w:t>
            </w:r>
          </w:p>
        </w:tc>
      </w:tr>
      <w:tr w:rsidR="006B039E" w:rsidRPr="000043A8" w:rsidTr="00F01AF1">
        <w:trPr>
          <w:trHeight w:val="9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Fundamentos de Lenguajes de Programación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79646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F79646"/>
                <w:lang w:eastAsia="es-CO"/>
              </w:rPr>
              <w:t xml:space="preserve">Juan Francisco </w:t>
            </w:r>
            <w:proofErr w:type="spellStart"/>
            <w:r w:rsidRPr="000043A8">
              <w:rPr>
                <w:rFonts w:ascii="Calibri" w:eastAsia="Times New Roman" w:hAnsi="Calibri" w:cs="Calibri"/>
                <w:b/>
                <w:bCs/>
                <w:color w:val="F79646"/>
                <w:lang w:eastAsia="es-CO"/>
              </w:rPr>
              <w:t>Diaz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2009</w:t>
            </w:r>
          </w:p>
        </w:tc>
      </w:tr>
      <w:tr w:rsidR="006B039E" w:rsidRPr="000043A8" w:rsidTr="00F01AF1">
        <w:trPr>
          <w:trHeight w:val="58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Modelos y Paradigmas de Programación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79646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F79646"/>
                <w:lang w:eastAsia="es-CO"/>
              </w:rPr>
              <w:t xml:space="preserve">Juan Francisco </w:t>
            </w:r>
            <w:proofErr w:type="spellStart"/>
            <w:r w:rsidRPr="000043A8">
              <w:rPr>
                <w:rFonts w:ascii="Calibri" w:eastAsia="Times New Roman" w:hAnsi="Calibri" w:cs="Calibri"/>
                <w:b/>
                <w:bCs/>
                <w:color w:val="F79646"/>
                <w:lang w:eastAsia="es-CO"/>
              </w:rPr>
              <w:t>Diaz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2009</w:t>
            </w:r>
          </w:p>
        </w:tc>
      </w:tr>
      <w:tr w:rsidR="006B039E" w:rsidRPr="000043A8" w:rsidTr="00F01AF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Totales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6B039E" w:rsidRPr="000043A8" w:rsidTr="00F01AF1">
        <w:trPr>
          <w:trHeight w:val="9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Ingeniería Electrónica, Telecomunicaciones y afines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6B039E" w:rsidRPr="000043A8" w:rsidTr="00F01AF1">
        <w:trPr>
          <w:trHeight w:val="6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Arquitectura de Procesos Industriales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lang w:eastAsia="es-CO"/>
              </w:rPr>
            </w:pPr>
            <w:proofErr w:type="spellStart"/>
            <w:r w:rsidRPr="000043A8">
              <w:rPr>
                <w:rFonts w:ascii="Calibri" w:eastAsia="Times New Roman" w:hAnsi="Calibri" w:cs="Calibri"/>
                <w:lang w:eastAsia="es-CO"/>
              </w:rPr>
              <w:t>Eval</w:t>
            </w:r>
            <w:proofErr w:type="spellEnd"/>
            <w:r w:rsidRPr="000043A8">
              <w:rPr>
                <w:rFonts w:ascii="Calibri" w:eastAsia="Times New Roman" w:hAnsi="Calibri" w:cs="Calibri"/>
                <w:lang w:eastAsia="es-CO"/>
              </w:rPr>
              <w:t xml:space="preserve"> </w:t>
            </w:r>
            <w:proofErr w:type="spellStart"/>
            <w:r w:rsidRPr="000043A8">
              <w:rPr>
                <w:rFonts w:ascii="Calibri" w:eastAsia="Times New Roman" w:hAnsi="Calibri" w:cs="Calibri"/>
                <w:lang w:eastAsia="es-CO"/>
              </w:rPr>
              <w:t>Bladimir</w:t>
            </w:r>
            <w:proofErr w:type="spellEnd"/>
            <w:r w:rsidRPr="000043A8">
              <w:rPr>
                <w:rFonts w:ascii="Calibri" w:eastAsia="Times New Roman" w:hAnsi="Calibri" w:cs="Calibri"/>
                <w:lang w:eastAsia="es-CO"/>
              </w:rPr>
              <w:t xml:space="preserve"> Bacca Cortés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2009</w:t>
            </w:r>
          </w:p>
        </w:tc>
      </w:tr>
      <w:tr w:rsidR="006B039E" w:rsidRPr="000043A8" w:rsidTr="00F01AF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Investigación 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José Miguel Ramírez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2009</w:t>
            </w:r>
          </w:p>
        </w:tc>
      </w:tr>
      <w:tr w:rsidR="006B039E" w:rsidRPr="000043A8" w:rsidTr="00F01AF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Totales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6B039E" w:rsidRPr="000043A8" w:rsidTr="00F01AF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6B039E" w:rsidRPr="000043A8" w:rsidTr="00F01AF1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6B039E" w:rsidRPr="000043A8" w:rsidTr="00F01AF1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6B039E" w:rsidRPr="000043A8" w:rsidTr="00F01AF1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10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6B039E" w:rsidRPr="000043A8" w:rsidRDefault="006B039E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043A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</w:tbl>
    <w:p w:rsidR="006B5EC7" w:rsidRDefault="006B5EC7">
      <w:r>
        <w:br w:type="page"/>
      </w:r>
    </w:p>
    <w:p w:rsidR="00F71234" w:rsidRPr="00F71234" w:rsidRDefault="00F71234" w:rsidP="00F71234">
      <w:pPr>
        <w:pStyle w:val="Prrafodelista"/>
        <w:numPr>
          <w:ilvl w:val="1"/>
          <w:numId w:val="6"/>
        </w:numPr>
        <w:rPr>
          <w:b/>
        </w:rPr>
      </w:pPr>
      <w:r w:rsidRPr="00F71234">
        <w:rPr>
          <w:b/>
        </w:rPr>
        <w:lastRenderedPageBreak/>
        <w:t>CONTEO OCW DE LA UNIVERSIDAD  NACIONAL.</w:t>
      </w:r>
    </w:p>
    <w:p w:rsidR="00F71234" w:rsidRPr="00231AEB" w:rsidRDefault="00F71234" w:rsidP="00F71234">
      <w:pPr>
        <w:pStyle w:val="Prrafodelista"/>
        <w:numPr>
          <w:ilvl w:val="2"/>
          <w:numId w:val="6"/>
        </w:numPr>
        <w:rPr>
          <w:b/>
        </w:rPr>
      </w:pPr>
      <w:r w:rsidRPr="00231AEB">
        <w:rPr>
          <w:b/>
        </w:rPr>
        <w:t xml:space="preserve">RESUMEN  </w:t>
      </w:r>
      <w:r>
        <w:rPr>
          <w:b/>
        </w:rPr>
        <w:t xml:space="preserve">CONTEO </w:t>
      </w:r>
      <w:r w:rsidRPr="00231AEB">
        <w:rPr>
          <w:b/>
        </w:rPr>
        <w:t>DE</w:t>
      </w:r>
      <w:r>
        <w:rPr>
          <w:b/>
        </w:rPr>
        <w:t xml:space="preserve"> OCW</w:t>
      </w:r>
      <w:r w:rsidRPr="00231AEB">
        <w:rPr>
          <w:b/>
        </w:rPr>
        <w:t xml:space="preserve"> </w:t>
      </w:r>
      <w:r>
        <w:rPr>
          <w:b/>
        </w:rPr>
        <w:t xml:space="preserve">DE LA </w:t>
      </w:r>
      <w:r w:rsidRPr="00231AEB">
        <w:rPr>
          <w:b/>
        </w:rPr>
        <w:t xml:space="preserve">UNIVERSIDAD </w:t>
      </w:r>
      <w:r>
        <w:rPr>
          <w:b/>
        </w:rPr>
        <w:t>NACIONAL</w:t>
      </w:r>
      <w:r w:rsidRPr="00231AEB">
        <w:rPr>
          <w:b/>
        </w:rPr>
        <w:t>.</w:t>
      </w:r>
    </w:p>
    <w:tbl>
      <w:tblPr>
        <w:tblW w:w="7400" w:type="dxa"/>
        <w:jc w:val="center"/>
        <w:tblInd w:w="65" w:type="dxa"/>
        <w:tblCellMar>
          <w:left w:w="70" w:type="dxa"/>
          <w:right w:w="70" w:type="dxa"/>
        </w:tblCellMar>
        <w:tblLook w:val="04A0"/>
      </w:tblPr>
      <w:tblGrid>
        <w:gridCol w:w="3040"/>
        <w:gridCol w:w="2700"/>
        <w:gridCol w:w="1660"/>
      </w:tblGrid>
      <w:tr w:rsidR="00B40494" w:rsidRPr="00B40494" w:rsidTr="00A301E8">
        <w:trPr>
          <w:trHeight w:val="435"/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color w:val="000000"/>
                <w:lang w:eastAsia="es-CO"/>
              </w:rPr>
              <w:t>RESUMEN OCW - UNAL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B40494" w:rsidRPr="00B40494" w:rsidTr="00A301E8">
        <w:trPr>
          <w:trHeight w:val="300"/>
          <w:jc w:val="center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B40494" w:rsidRPr="00B40494" w:rsidTr="00A301E8">
        <w:trPr>
          <w:trHeight w:val="300"/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Cursos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Autor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proofErr w:type="spellStart"/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Area</w:t>
            </w:r>
            <w:proofErr w:type="spellEnd"/>
          </w:p>
        </w:tc>
      </w:tr>
      <w:tr w:rsidR="00B40494" w:rsidRPr="00B40494" w:rsidTr="00A301E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color w:val="000000"/>
                <w:lang w:eastAsia="es-CO"/>
              </w:rPr>
              <w:t>Administración</w:t>
            </w:r>
          </w:p>
        </w:tc>
      </w:tr>
      <w:tr w:rsidR="00B40494" w:rsidRPr="00B40494" w:rsidTr="00A301E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color w:val="000000"/>
                <w:lang w:eastAsia="es-CO"/>
              </w:rPr>
              <w:t>Medio ambiente</w:t>
            </w:r>
          </w:p>
        </w:tc>
      </w:tr>
      <w:tr w:rsidR="00B40494" w:rsidRPr="00B40494" w:rsidTr="00A301E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color w:val="000000"/>
                <w:lang w:eastAsia="es-CO"/>
              </w:rPr>
              <w:t>Medio ambiente</w:t>
            </w:r>
          </w:p>
        </w:tc>
      </w:tr>
      <w:tr w:rsidR="00B40494" w:rsidRPr="00B40494" w:rsidTr="00A301E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color w:val="000000"/>
                <w:lang w:eastAsia="es-CO"/>
              </w:rPr>
              <w:t>Artes</w:t>
            </w:r>
          </w:p>
        </w:tc>
      </w:tr>
      <w:tr w:rsidR="00B40494" w:rsidRPr="00B40494" w:rsidTr="00A301E8">
        <w:trPr>
          <w:trHeight w:val="6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color w:val="000000"/>
                <w:lang w:eastAsia="es-CO"/>
              </w:rPr>
              <w:t>Cátedras particulares</w:t>
            </w:r>
          </w:p>
        </w:tc>
      </w:tr>
      <w:tr w:rsidR="00B40494" w:rsidRPr="00B40494" w:rsidTr="00A301E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36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color w:val="000000"/>
                <w:lang w:eastAsia="es-CO"/>
              </w:rPr>
              <w:t>Ciencias</w:t>
            </w:r>
          </w:p>
        </w:tc>
      </w:tr>
      <w:tr w:rsidR="00B40494" w:rsidRPr="00B40494" w:rsidTr="00A301E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color w:val="000000"/>
                <w:lang w:eastAsia="es-CO"/>
              </w:rPr>
              <w:t>Ciencias</w:t>
            </w:r>
          </w:p>
        </w:tc>
      </w:tr>
      <w:tr w:rsidR="00B40494" w:rsidRPr="00B40494" w:rsidTr="00A301E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color w:val="000000"/>
                <w:lang w:eastAsia="es-CO"/>
              </w:rPr>
              <w:t>Ciencias</w:t>
            </w:r>
          </w:p>
        </w:tc>
      </w:tr>
      <w:tr w:rsidR="00B40494" w:rsidRPr="00B40494" w:rsidTr="00A301E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color w:val="000000"/>
                <w:lang w:eastAsia="es-CO"/>
              </w:rPr>
              <w:t>Humanidades</w:t>
            </w:r>
          </w:p>
        </w:tc>
      </w:tr>
      <w:tr w:rsidR="00B40494" w:rsidRPr="00B40494" w:rsidTr="00436726">
        <w:trPr>
          <w:trHeight w:val="41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color w:val="000000"/>
                <w:lang w:eastAsia="es-CO"/>
              </w:rPr>
              <w:t>Humanidades</w:t>
            </w:r>
          </w:p>
        </w:tc>
      </w:tr>
      <w:tr w:rsidR="00B40494" w:rsidRPr="00B40494" w:rsidTr="00A301E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color w:val="000000"/>
                <w:lang w:eastAsia="es-CO"/>
              </w:rPr>
              <w:t>Salud</w:t>
            </w:r>
          </w:p>
        </w:tc>
      </w:tr>
      <w:tr w:rsidR="00B40494" w:rsidRPr="00B40494" w:rsidTr="00A301E8">
        <w:trPr>
          <w:trHeight w:val="375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</w:tr>
      <w:tr w:rsidR="00B40494" w:rsidRPr="00B40494" w:rsidTr="00436726">
        <w:trPr>
          <w:trHeight w:val="372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</w:tr>
      <w:tr w:rsidR="00B40494" w:rsidRPr="00B40494" w:rsidTr="00436726">
        <w:trPr>
          <w:trHeight w:val="324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</w:tr>
      <w:tr w:rsidR="00B40494" w:rsidRPr="00B40494" w:rsidTr="00436726">
        <w:trPr>
          <w:trHeight w:val="431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color w:val="000000"/>
                <w:lang w:eastAsia="es-CO"/>
              </w:rPr>
              <w:t>Medio ambiente</w:t>
            </w:r>
          </w:p>
        </w:tc>
      </w:tr>
      <w:tr w:rsidR="00B40494" w:rsidRPr="00B40494" w:rsidTr="00A301E8">
        <w:trPr>
          <w:trHeight w:val="6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color w:val="000000"/>
                <w:lang w:eastAsia="es-CO"/>
              </w:rPr>
              <w:t>Cátedras particulares</w:t>
            </w:r>
          </w:p>
        </w:tc>
      </w:tr>
      <w:tr w:rsidR="00B40494" w:rsidRPr="00B40494" w:rsidTr="00A301E8">
        <w:trPr>
          <w:trHeight w:val="6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color w:val="000000"/>
                <w:lang w:eastAsia="es-CO"/>
              </w:rPr>
              <w:t>Cátedras particulares</w:t>
            </w:r>
          </w:p>
        </w:tc>
      </w:tr>
      <w:tr w:rsidR="00B40494" w:rsidRPr="00B40494" w:rsidTr="00A301E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color w:val="000000"/>
                <w:lang w:eastAsia="es-CO"/>
              </w:rPr>
              <w:t>Salud</w:t>
            </w:r>
          </w:p>
        </w:tc>
      </w:tr>
      <w:tr w:rsidR="00B40494" w:rsidRPr="00B40494" w:rsidTr="00436726">
        <w:trPr>
          <w:trHeight w:val="435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color w:val="000000"/>
                <w:lang w:eastAsia="es-CO"/>
              </w:rPr>
              <w:t>Veterinaria</w:t>
            </w:r>
          </w:p>
        </w:tc>
      </w:tr>
      <w:tr w:rsidR="00B40494" w:rsidRPr="00B40494" w:rsidTr="00A301E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color w:val="000000"/>
                <w:lang w:eastAsia="es-CO"/>
              </w:rPr>
              <w:t>Minas</w:t>
            </w:r>
          </w:p>
        </w:tc>
      </w:tr>
      <w:tr w:rsidR="00B40494" w:rsidRPr="00B40494" w:rsidTr="00A301E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color w:val="000000"/>
                <w:lang w:eastAsia="es-CO"/>
              </w:rPr>
              <w:t>Salud</w:t>
            </w:r>
          </w:p>
        </w:tc>
      </w:tr>
      <w:tr w:rsidR="00B40494" w:rsidRPr="00B40494" w:rsidTr="00A301E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color w:val="000000"/>
                <w:lang w:eastAsia="es-CO"/>
              </w:rPr>
              <w:t>Educación</w:t>
            </w:r>
          </w:p>
        </w:tc>
      </w:tr>
      <w:tr w:rsidR="00B40494" w:rsidRPr="00B40494" w:rsidTr="00A301E8">
        <w:trPr>
          <w:trHeight w:val="21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lang w:eastAsia="es-CO"/>
              </w:rPr>
              <w:t>210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lang w:eastAsia="es-CO"/>
              </w:rPr>
              <w:t>172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</w:tr>
    </w:tbl>
    <w:p w:rsidR="00B40494" w:rsidRPr="00B40494" w:rsidRDefault="00B40494" w:rsidP="00957EF7"/>
    <w:p w:rsidR="00B40494" w:rsidRDefault="00B40494" w:rsidP="00957EF7"/>
    <w:tbl>
      <w:tblPr>
        <w:tblW w:w="5020" w:type="dxa"/>
        <w:jc w:val="center"/>
        <w:tblInd w:w="65" w:type="dxa"/>
        <w:tblCellMar>
          <w:left w:w="70" w:type="dxa"/>
          <w:right w:w="70" w:type="dxa"/>
        </w:tblCellMar>
        <w:tblLook w:val="04A0"/>
      </w:tblPr>
      <w:tblGrid>
        <w:gridCol w:w="1980"/>
        <w:gridCol w:w="3040"/>
      </w:tblGrid>
      <w:tr w:rsidR="00B40494" w:rsidRPr="00B40494" w:rsidTr="00A301E8">
        <w:trPr>
          <w:trHeight w:val="6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Programas académicos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Cursos</w:t>
            </w:r>
          </w:p>
        </w:tc>
      </w:tr>
      <w:tr w:rsidR="00B40494" w:rsidRPr="00B40494" w:rsidTr="00A301E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color w:val="000000"/>
                <w:lang w:eastAsia="es-CO"/>
              </w:rPr>
              <w:t>Ciencias Básicas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36</w:t>
            </w:r>
          </w:p>
        </w:tc>
      </w:tr>
      <w:tr w:rsidR="00B40494" w:rsidRPr="00B40494" w:rsidTr="00A301E8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color w:val="000000"/>
                <w:lang w:eastAsia="es-CO"/>
              </w:rPr>
              <w:t>Ingeniería y Arquitectura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26</w:t>
            </w:r>
          </w:p>
        </w:tc>
      </w:tr>
      <w:tr w:rsidR="00B40494" w:rsidRPr="00B40494" w:rsidTr="00A301E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Administración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21</w:t>
            </w:r>
          </w:p>
        </w:tc>
      </w:tr>
      <w:tr w:rsidR="00B40494" w:rsidRPr="00B40494" w:rsidTr="00A301E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17</w:t>
            </w:r>
          </w:p>
        </w:tc>
      </w:tr>
      <w:tr w:rsidR="00B40494" w:rsidRPr="00B40494" w:rsidTr="00A301E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color w:val="000000"/>
                <w:lang w:eastAsia="es-CO"/>
              </w:rPr>
              <w:t>Ciencias Económicas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14</w:t>
            </w:r>
          </w:p>
        </w:tc>
      </w:tr>
      <w:tr w:rsidR="00B40494" w:rsidRPr="00B40494" w:rsidTr="00A301E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color w:val="000000"/>
                <w:lang w:eastAsia="es-CO"/>
              </w:rPr>
              <w:t>Medicina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12</w:t>
            </w:r>
          </w:p>
        </w:tc>
      </w:tr>
      <w:tr w:rsidR="00B40494" w:rsidRPr="00B40494" w:rsidTr="00A301E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color w:val="000000"/>
                <w:lang w:eastAsia="es-CO"/>
              </w:rPr>
              <w:t>Ciencias Humanas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11</w:t>
            </w:r>
          </w:p>
        </w:tc>
      </w:tr>
      <w:tr w:rsidR="00B40494" w:rsidRPr="00B40494" w:rsidTr="00A301E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color w:val="000000"/>
                <w:lang w:eastAsia="es-CO"/>
              </w:rPr>
              <w:t>Minas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10</w:t>
            </w:r>
          </w:p>
        </w:tc>
      </w:tr>
      <w:tr w:rsidR="00B40494" w:rsidRPr="00B40494" w:rsidTr="00A301E8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color w:val="000000"/>
                <w:lang w:eastAsia="es-CO"/>
              </w:rPr>
              <w:t>Ingeniería y Administración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9</w:t>
            </w:r>
          </w:p>
        </w:tc>
      </w:tr>
      <w:tr w:rsidR="00B40494" w:rsidRPr="00B40494" w:rsidTr="00A301E8">
        <w:trPr>
          <w:trHeight w:val="9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color w:val="000000"/>
                <w:lang w:eastAsia="es-CO"/>
              </w:rPr>
              <w:t>Instituto De Estudios Ambientales - IDEA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9</w:t>
            </w:r>
          </w:p>
        </w:tc>
      </w:tr>
      <w:tr w:rsidR="00B40494" w:rsidRPr="00B40494" w:rsidTr="00A301E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color w:val="000000"/>
                <w:lang w:eastAsia="es-CO"/>
              </w:rPr>
              <w:t>Artes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8</w:t>
            </w:r>
          </w:p>
        </w:tc>
      </w:tr>
      <w:tr w:rsidR="00B40494" w:rsidRPr="00B40494" w:rsidTr="00A301E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color w:val="000000"/>
                <w:lang w:eastAsia="es-CO"/>
              </w:rPr>
              <w:t>Odontología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7</w:t>
            </w:r>
          </w:p>
        </w:tc>
      </w:tr>
      <w:tr w:rsidR="00B40494" w:rsidRPr="00B40494" w:rsidTr="00A301E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color w:val="000000"/>
                <w:lang w:eastAsia="es-CO"/>
              </w:rPr>
              <w:t>Enfermería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6</w:t>
            </w:r>
          </w:p>
        </w:tc>
      </w:tr>
      <w:tr w:rsidR="00B40494" w:rsidRPr="00B40494" w:rsidTr="00A301E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color w:val="000000"/>
                <w:lang w:eastAsia="es-CO"/>
              </w:rPr>
              <w:t>Agronomía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5</w:t>
            </w:r>
          </w:p>
        </w:tc>
      </w:tr>
      <w:tr w:rsidR="00B40494" w:rsidRPr="00B40494" w:rsidTr="00A301E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color w:val="000000"/>
                <w:lang w:eastAsia="es-CO"/>
              </w:rPr>
              <w:t>Ciencias Exactas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5</w:t>
            </w:r>
          </w:p>
        </w:tc>
      </w:tr>
      <w:tr w:rsidR="00B40494" w:rsidRPr="00B40494" w:rsidTr="00A301E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color w:val="000000"/>
                <w:lang w:eastAsia="es-CO"/>
              </w:rPr>
              <w:t>Cátedras de sede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4</w:t>
            </w:r>
          </w:p>
        </w:tc>
      </w:tr>
      <w:tr w:rsidR="00B40494" w:rsidRPr="00B40494" w:rsidTr="00A301E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color w:val="000000"/>
                <w:lang w:eastAsia="es-CO"/>
              </w:rPr>
              <w:t>Instituto ICTA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4</w:t>
            </w:r>
          </w:p>
        </w:tc>
      </w:tr>
      <w:tr w:rsidR="00B40494" w:rsidRPr="00B40494" w:rsidTr="00A301E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color w:val="000000"/>
                <w:lang w:eastAsia="es-CO"/>
              </w:rPr>
              <w:t>Leticia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</w:t>
            </w:r>
          </w:p>
        </w:tc>
      </w:tr>
      <w:tr w:rsidR="00B40494" w:rsidRPr="00B40494" w:rsidTr="00A301E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color w:val="000000"/>
                <w:lang w:eastAsia="es-CO"/>
              </w:rPr>
              <w:t>Medio Ambiente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</w:tr>
      <w:tr w:rsidR="00B40494" w:rsidRPr="00B40494" w:rsidTr="00A301E8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color w:val="000000"/>
                <w:lang w:eastAsia="es-CO"/>
              </w:rPr>
              <w:t>Derecho, Ciencias Políticas y Sociales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</w:tr>
      <w:tr w:rsidR="00B40494" w:rsidRPr="00B40494" w:rsidTr="00A301E8">
        <w:trPr>
          <w:trHeight w:val="9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color w:val="000000"/>
                <w:lang w:eastAsia="es-CO"/>
              </w:rPr>
              <w:t>Medicina Veterinaria y Zootecnia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</w:tr>
      <w:tr w:rsidR="00B40494" w:rsidRPr="00B40494" w:rsidTr="00A301E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B40494" w:rsidRPr="00B40494" w:rsidRDefault="00B40494" w:rsidP="00B4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color w:val="000000"/>
                <w:lang w:eastAsia="es-CO"/>
              </w:rPr>
              <w:t>Educación virtual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</w:tr>
      <w:tr w:rsidR="00B40494" w:rsidRPr="00B40494" w:rsidTr="00A301E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Totales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40494" w:rsidRPr="00B40494" w:rsidRDefault="00B40494" w:rsidP="00B4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4049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210</w:t>
            </w:r>
          </w:p>
        </w:tc>
      </w:tr>
    </w:tbl>
    <w:p w:rsidR="00B40494" w:rsidRDefault="00B40494" w:rsidP="00957EF7"/>
    <w:p w:rsidR="00B40494" w:rsidRDefault="00B40494" w:rsidP="00957EF7">
      <w:r w:rsidRPr="00B40494">
        <w:rPr>
          <w:noProof/>
          <w:lang w:eastAsia="es-CO"/>
        </w:rPr>
        <w:lastRenderedPageBreak/>
        <w:drawing>
          <wp:inline distT="0" distB="0" distL="0" distR="0">
            <wp:extent cx="6486525" cy="4670425"/>
            <wp:effectExtent l="19050" t="0" r="9525" b="0"/>
            <wp:docPr id="17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A301E8" w:rsidRDefault="00A301E8" w:rsidP="00957EF7"/>
    <w:tbl>
      <w:tblPr>
        <w:tblW w:w="5020" w:type="dxa"/>
        <w:jc w:val="center"/>
        <w:tblInd w:w="65" w:type="dxa"/>
        <w:tblCellMar>
          <w:left w:w="70" w:type="dxa"/>
          <w:right w:w="70" w:type="dxa"/>
        </w:tblCellMar>
        <w:tblLook w:val="04A0"/>
      </w:tblPr>
      <w:tblGrid>
        <w:gridCol w:w="1980"/>
        <w:gridCol w:w="3040"/>
      </w:tblGrid>
      <w:tr w:rsidR="00A301E8" w:rsidRPr="00A301E8" w:rsidTr="00A301E8">
        <w:trPr>
          <w:trHeight w:val="6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301E8" w:rsidRPr="00A301E8" w:rsidRDefault="00A301E8" w:rsidP="00A30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301E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Programas académicos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301E8" w:rsidRPr="00A301E8" w:rsidRDefault="00A301E8" w:rsidP="00A30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301E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Autor</w:t>
            </w:r>
          </w:p>
        </w:tc>
      </w:tr>
      <w:tr w:rsidR="00A301E8" w:rsidRPr="00A301E8" w:rsidTr="00A301E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301E8" w:rsidRPr="00A301E8" w:rsidRDefault="00A301E8" w:rsidP="00A30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301E8">
              <w:rPr>
                <w:rFonts w:ascii="Calibri" w:eastAsia="Times New Roman" w:hAnsi="Calibri" w:cs="Calibri"/>
                <w:color w:val="000000"/>
                <w:lang w:eastAsia="es-CO"/>
              </w:rPr>
              <w:t>Medio Ambiente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301E8" w:rsidRPr="00A301E8" w:rsidRDefault="00A301E8" w:rsidP="00A30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301E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</w:tr>
      <w:tr w:rsidR="00A301E8" w:rsidRPr="00A301E8" w:rsidTr="00A301E8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A301E8" w:rsidRPr="00A301E8" w:rsidRDefault="00A301E8" w:rsidP="00A30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301E8">
              <w:rPr>
                <w:rFonts w:ascii="Calibri" w:eastAsia="Times New Roman" w:hAnsi="Calibri" w:cs="Calibri"/>
                <w:color w:val="000000"/>
                <w:lang w:eastAsia="es-CO"/>
              </w:rPr>
              <w:t>Derecho, Ciencias Políticas y Sociales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301E8" w:rsidRPr="00A301E8" w:rsidRDefault="00A301E8" w:rsidP="00A30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301E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</w:tr>
      <w:tr w:rsidR="00A301E8" w:rsidRPr="00A301E8" w:rsidTr="00A301E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A301E8" w:rsidRPr="00A301E8" w:rsidRDefault="00A301E8" w:rsidP="00A30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301E8">
              <w:rPr>
                <w:rFonts w:ascii="Calibri" w:eastAsia="Times New Roman" w:hAnsi="Calibri" w:cs="Calibri"/>
                <w:color w:val="000000"/>
                <w:lang w:eastAsia="es-CO"/>
              </w:rPr>
              <w:t>Leticia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301E8" w:rsidRPr="00A301E8" w:rsidRDefault="00A301E8" w:rsidP="00A30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301E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</w:tr>
      <w:tr w:rsidR="00A301E8" w:rsidRPr="00A301E8" w:rsidTr="00A301E8">
        <w:trPr>
          <w:trHeight w:val="9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A301E8" w:rsidRPr="00A301E8" w:rsidRDefault="00A301E8" w:rsidP="00A30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301E8">
              <w:rPr>
                <w:rFonts w:ascii="Calibri" w:eastAsia="Times New Roman" w:hAnsi="Calibri" w:cs="Calibri"/>
                <w:color w:val="000000"/>
                <w:lang w:eastAsia="es-CO"/>
              </w:rPr>
              <w:t>Medicina Veterinaria y Zootecnia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301E8" w:rsidRPr="00A301E8" w:rsidRDefault="00A301E8" w:rsidP="00A30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301E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</w:tr>
      <w:tr w:rsidR="00A301E8" w:rsidRPr="00A301E8" w:rsidTr="00A301E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A301E8" w:rsidRPr="00A301E8" w:rsidRDefault="00A301E8" w:rsidP="00A30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301E8">
              <w:rPr>
                <w:rFonts w:ascii="Calibri" w:eastAsia="Times New Roman" w:hAnsi="Calibri" w:cs="Calibri"/>
                <w:color w:val="000000"/>
                <w:lang w:eastAsia="es-CO"/>
              </w:rPr>
              <w:t>Educación virtual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301E8" w:rsidRPr="00A301E8" w:rsidRDefault="00A301E8" w:rsidP="00A30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301E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</w:tr>
      <w:tr w:rsidR="00A301E8" w:rsidRPr="00A301E8" w:rsidTr="00A301E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301E8" w:rsidRPr="00A301E8" w:rsidRDefault="00A301E8" w:rsidP="00A30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301E8">
              <w:rPr>
                <w:rFonts w:ascii="Calibri" w:eastAsia="Times New Roman" w:hAnsi="Calibri" w:cs="Calibri"/>
                <w:color w:val="000000"/>
                <w:lang w:eastAsia="es-CO"/>
              </w:rPr>
              <w:t>Agronomía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301E8" w:rsidRPr="00A301E8" w:rsidRDefault="00A301E8" w:rsidP="00A30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301E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4</w:t>
            </w:r>
          </w:p>
        </w:tc>
      </w:tr>
      <w:tr w:rsidR="00A301E8" w:rsidRPr="00A301E8" w:rsidTr="00A301E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301E8" w:rsidRPr="00A301E8" w:rsidRDefault="00A301E8" w:rsidP="00A30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301E8">
              <w:rPr>
                <w:rFonts w:ascii="Calibri" w:eastAsia="Times New Roman" w:hAnsi="Calibri" w:cs="Calibri"/>
                <w:color w:val="000000"/>
                <w:lang w:eastAsia="es-CO"/>
              </w:rPr>
              <w:t>Cátedras de sede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301E8" w:rsidRPr="00A301E8" w:rsidRDefault="00A301E8" w:rsidP="00A30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301E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4</w:t>
            </w:r>
          </w:p>
        </w:tc>
      </w:tr>
      <w:tr w:rsidR="00A301E8" w:rsidRPr="00A301E8" w:rsidTr="00A301E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A301E8" w:rsidRPr="00A301E8" w:rsidRDefault="00A301E8" w:rsidP="00A30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301E8">
              <w:rPr>
                <w:rFonts w:ascii="Calibri" w:eastAsia="Times New Roman" w:hAnsi="Calibri" w:cs="Calibri"/>
                <w:color w:val="000000"/>
                <w:lang w:eastAsia="es-CO"/>
              </w:rPr>
              <w:t>Instituto ICTA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301E8" w:rsidRPr="00A301E8" w:rsidRDefault="00A301E8" w:rsidP="00A30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301E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4</w:t>
            </w:r>
          </w:p>
        </w:tc>
      </w:tr>
      <w:tr w:rsidR="00A301E8" w:rsidRPr="00A301E8" w:rsidTr="00A301E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301E8" w:rsidRPr="00A301E8" w:rsidRDefault="00A301E8" w:rsidP="00A30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301E8">
              <w:rPr>
                <w:rFonts w:ascii="Calibri" w:eastAsia="Times New Roman" w:hAnsi="Calibri" w:cs="Calibri"/>
                <w:color w:val="000000"/>
                <w:lang w:eastAsia="es-CO"/>
              </w:rPr>
              <w:t>Ciencias Exactas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301E8" w:rsidRPr="00A301E8" w:rsidRDefault="00A301E8" w:rsidP="00A30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301E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5</w:t>
            </w:r>
          </w:p>
        </w:tc>
      </w:tr>
      <w:tr w:rsidR="00A301E8" w:rsidRPr="00A301E8" w:rsidTr="00A301E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301E8" w:rsidRPr="00A301E8" w:rsidRDefault="00A301E8" w:rsidP="00A30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301E8">
              <w:rPr>
                <w:rFonts w:ascii="Calibri" w:eastAsia="Times New Roman" w:hAnsi="Calibri" w:cs="Calibri"/>
                <w:color w:val="000000"/>
                <w:lang w:eastAsia="es-CO"/>
              </w:rPr>
              <w:t>Enfermería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301E8" w:rsidRPr="00A301E8" w:rsidRDefault="00A301E8" w:rsidP="00A30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301E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6</w:t>
            </w:r>
          </w:p>
        </w:tc>
      </w:tr>
      <w:tr w:rsidR="00A301E8" w:rsidRPr="00A301E8" w:rsidTr="00A301E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A301E8" w:rsidRPr="00A301E8" w:rsidRDefault="00A301E8" w:rsidP="00A30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301E8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Minas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301E8" w:rsidRPr="00A301E8" w:rsidRDefault="00A301E8" w:rsidP="00A30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301E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6</w:t>
            </w:r>
          </w:p>
        </w:tc>
      </w:tr>
      <w:tr w:rsidR="00A301E8" w:rsidRPr="00A301E8" w:rsidTr="00A301E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301E8" w:rsidRPr="00A301E8" w:rsidRDefault="00A301E8" w:rsidP="00A30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301E8">
              <w:rPr>
                <w:rFonts w:ascii="Calibri" w:eastAsia="Times New Roman" w:hAnsi="Calibri" w:cs="Calibri"/>
                <w:color w:val="000000"/>
                <w:lang w:eastAsia="es-CO"/>
              </w:rPr>
              <w:t>Artes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301E8" w:rsidRPr="00A301E8" w:rsidRDefault="00A301E8" w:rsidP="00A30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301E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7</w:t>
            </w:r>
          </w:p>
        </w:tc>
      </w:tr>
      <w:tr w:rsidR="00A301E8" w:rsidRPr="00A301E8" w:rsidTr="00A301E8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A301E8" w:rsidRPr="00A301E8" w:rsidRDefault="00A301E8" w:rsidP="00A30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301E8">
              <w:rPr>
                <w:rFonts w:ascii="Calibri" w:eastAsia="Times New Roman" w:hAnsi="Calibri" w:cs="Calibri"/>
                <w:color w:val="000000"/>
                <w:lang w:eastAsia="es-CO"/>
              </w:rPr>
              <w:t>Ingeniería y Administración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301E8" w:rsidRPr="00A301E8" w:rsidRDefault="00A301E8" w:rsidP="00A30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301E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7</w:t>
            </w:r>
          </w:p>
        </w:tc>
      </w:tr>
      <w:tr w:rsidR="00A301E8" w:rsidRPr="00A301E8" w:rsidTr="00A301E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A301E8" w:rsidRPr="00A301E8" w:rsidRDefault="00A301E8" w:rsidP="00A30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301E8">
              <w:rPr>
                <w:rFonts w:ascii="Calibri" w:eastAsia="Times New Roman" w:hAnsi="Calibri" w:cs="Calibri"/>
                <w:color w:val="000000"/>
                <w:lang w:eastAsia="es-CO"/>
              </w:rPr>
              <w:t>Odontología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301E8" w:rsidRPr="00A301E8" w:rsidRDefault="00A301E8" w:rsidP="00A30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301E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7</w:t>
            </w:r>
          </w:p>
        </w:tc>
      </w:tr>
      <w:tr w:rsidR="00A301E8" w:rsidRPr="00A301E8" w:rsidTr="00A301E8">
        <w:trPr>
          <w:trHeight w:val="9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A301E8" w:rsidRPr="00A301E8" w:rsidRDefault="00A301E8" w:rsidP="00A30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301E8">
              <w:rPr>
                <w:rFonts w:ascii="Calibri" w:eastAsia="Times New Roman" w:hAnsi="Calibri" w:cs="Calibri"/>
                <w:color w:val="000000"/>
                <w:lang w:eastAsia="es-CO"/>
              </w:rPr>
              <w:t>Instituto De Estudios Ambientales - IDEA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301E8" w:rsidRPr="00A301E8" w:rsidRDefault="00A301E8" w:rsidP="00A30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301E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8</w:t>
            </w:r>
          </w:p>
        </w:tc>
      </w:tr>
      <w:tr w:rsidR="00A301E8" w:rsidRPr="00A301E8" w:rsidTr="00A301E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301E8" w:rsidRPr="00A301E8" w:rsidRDefault="00A301E8" w:rsidP="00A30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301E8">
              <w:rPr>
                <w:rFonts w:ascii="Calibri" w:eastAsia="Times New Roman" w:hAnsi="Calibri" w:cs="Calibri"/>
                <w:color w:val="000000"/>
                <w:lang w:eastAsia="es-CO"/>
              </w:rPr>
              <w:t>Ciencias Humanas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301E8" w:rsidRPr="00A301E8" w:rsidRDefault="00A301E8" w:rsidP="00A30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301E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9</w:t>
            </w:r>
          </w:p>
        </w:tc>
      </w:tr>
      <w:tr w:rsidR="00A301E8" w:rsidRPr="00A301E8" w:rsidTr="00A301E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A301E8" w:rsidRPr="00A301E8" w:rsidRDefault="00A301E8" w:rsidP="00A30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301E8">
              <w:rPr>
                <w:rFonts w:ascii="Calibri" w:eastAsia="Times New Roman" w:hAnsi="Calibri" w:cs="Calibri"/>
                <w:color w:val="000000"/>
                <w:lang w:eastAsia="es-CO"/>
              </w:rPr>
              <w:t>Medicina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301E8" w:rsidRPr="00A301E8" w:rsidRDefault="00A301E8" w:rsidP="00A30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301E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12</w:t>
            </w:r>
          </w:p>
        </w:tc>
      </w:tr>
      <w:tr w:rsidR="00A301E8" w:rsidRPr="00A301E8" w:rsidTr="00A301E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301E8" w:rsidRPr="00A301E8" w:rsidRDefault="00A301E8" w:rsidP="00A30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301E8">
              <w:rPr>
                <w:rFonts w:ascii="Calibri" w:eastAsia="Times New Roman" w:hAnsi="Calibri" w:cs="Calibri"/>
                <w:color w:val="000000"/>
                <w:lang w:eastAsia="es-CO"/>
              </w:rPr>
              <w:t>Ciencias Económicas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301E8" w:rsidRPr="00A301E8" w:rsidRDefault="00A301E8" w:rsidP="00A30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301E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13</w:t>
            </w:r>
          </w:p>
        </w:tc>
      </w:tr>
      <w:tr w:rsidR="00A301E8" w:rsidRPr="00A301E8" w:rsidTr="00A301E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301E8" w:rsidRPr="00A301E8" w:rsidRDefault="00A301E8" w:rsidP="00A30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301E8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301E8" w:rsidRPr="00A301E8" w:rsidRDefault="00A301E8" w:rsidP="00A30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301E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15</w:t>
            </w:r>
          </w:p>
        </w:tc>
      </w:tr>
      <w:tr w:rsidR="00A301E8" w:rsidRPr="00A301E8" w:rsidTr="00A301E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301E8" w:rsidRPr="00A301E8" w:rsidRDefault="00A301E8" w:rsidP="00A30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301E8">
              <w:rPr>
                <w:rFonts w:ascii="Calibri" w:eastAsia="Times New Roman" w:hAnsi="Calibri" w:cs="Calibri"/>
                <w:color w:val="000000"/>
                <w:lang w:eastAsia="es-CO"/>
              </w:rPr>
              <w:t>Administración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301E8" w:rsidRPr="00A301E8" w:rsidRDefault="00A301E8" w:rsidP="00A30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301E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17</w:t>
            </w:r>
          </w:p>
        </w:tc>
      </w:tr>
      <w:tr w:rsidR="00A301E8" w:rsidRPr="00A301E8" w:rsidTr="00A301E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301E8" w:rsidRPr="00A301E8" w:rsidRDefault="00A301E8" w:rsidP="00A30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301E8">
              <w:rPr>
                <w:rFonts w:ascii="Calibri" w:eastAsia="Times New Roman" w:hAnsi="Calibri" w:cs="Calibri"/>
                <w:color w:val="000000"/>
                <w:lang w:eastAsia="es-CO"/>
              </w:rPr>
              <w:t>Ciencias Básicas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301E8" w:rsidRPr="00A301E8" w:rsidRDefault="00A301E8" w:rsidP="00A30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301E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19</w:t>
            </w:r>
          </w:p>
        </w:tc>
      </w:tr>
      <w:tr w:rsidR="00A301E8" w:rsidRPr="00A301E8" w:rsidTr="00A301E8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A301E8" w:rsidRPr="00A301E8" w:rsidRDefault="00A301E8" w:rsidP="00A30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301E8">
              <w:rPr>
                <w:rFonts w:ascii="Calibri" w:eastAsia="Times New Roman" w:hAnsi="Calibri" w:cs="Calibri"/>
                <w:color w:val="000000"/>
                <w:lang w:eastAsia="es-CO"/>
              </w:rPr>
              <w:t>Ingeniería y Arquitectura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301E8" w:rsidRPr="00A301E8" w:rsidRDefault="00A301E8" w:rsidP="00A30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301E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24</w:t>
            </w:r>
          </w:p>
        </w:tc>
      </w:tr>
      <w:tr w:rsidR="00A301E8" w:rsidRPr="00A301E8" w:rsidTr="00A301E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301E8" w:rsidRPr="00A301E8" w:rsidRDefault="00A301E8" w:rsidP="00A30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301E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Totales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301E8" w:rsidRPr="00A301E8" w:rsidRDefault="00A301E8" w:rsidP="00A30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A301E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172</w:t>
            </w:r>
          </w:p>
        </w:tc>
      </w:tr>
    </w:tbl>
    <w:p w:rsidR="00A301E8" w:rsidRDefault="00A301E8" w:rsidP="00957EF7"/>
    <w:p w:rsidR="00A301E8" w:rsidRDefault="00A301E8" w:rsidP="00957EF7"/>
    <w:p w:rsidR="00A301E8" w:rsidRDefault="00A301E8" w:rsidP="00957EF7"/>
    <w:p w:rsidR="00A301E8" w:rsidRDefault="00A301E8" w:rsidP="00957EF7"/>
    <w:p w:rsidR="00A301E8" w:rsidRDefault="00A301E8" w:rsidP="00957EF7"/>
    <w:p w:rsidR="00A301E8" w:rsidRDefault="00A301E8" w:rsidP="00957EF7"/>
    <w:p w:rsidR="00A301E8" w:rsidRDefault="00A301E8" w:rsidP="00957EF7">
      <w:r w:rsidRPr="00A301E8">
        <w:rPr>
          <w:noProof/>
          <w:lang w:eastAsia="es-CO"/>
        </w:rPr>
        <w:lastRenderedPageBreak/>
        <w:drawing>
          <wp:inline distT="0" distB="0" distL="0" distR="0">
            <wp:extent cx="6210300" cy="3724275"/>
            <wp:effectExtent l="19050" t="0" r="19050" b="0"/>
            <wp:docPr id="18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A301E8" w:rsidRDefault="00A301E8" w:rsidP="00957EF7"/>
    <w:tbl>
      <w:tblPr>
        <w:tblW w:w="5020" w:type="dxa"/>
        <w:jc w:val="center"/>
        <w:tblInd w:w="65" w:type="dxa"/>
        <w:tblCellMar>
          <w:left w:w="70" w:type="dxa"/>
          <w:right w:w="70" w:type="dxa"/>
        </w:tblCellMar>
        <w:tblLook w:val="04A0"/>
      </w:tblPr>
      <w:tblGrid>
        <w:gridCol w:w="1980"/>
        <w:gridCol w:w="3040"/>
      </w:tblGrid>
      <w:tr w:rsidR="00BE723C" w:rsidRPr="00BE723C" w:rsidTr="00BE723C">
        <w:trPr>
          <w:trHeight w:val="3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BE723C" w:rsidRPr="00BE723C" w:rsidRDefault="00BE723C" w:rsidP="00BE7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proofErr w:type="spellStart"/>
            <w:r w:rsidRPr="00BE723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Area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BE723C" w:rsidRPr="00BE723C" w:rsidRDefault="00BE723C" w:rsidP="00BE7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E723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Cursos</w:t>
            </w:r>
          </w:p>
        </w:tc>
      </w:tr>
      <w:tr w:rsidR="00BE723C" w:rsidRPr="00BE723C" w:rsidTr="00BE723C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3C" w:rsidRPr="00BE723C" w:rsidRDefault="00BE723C" w:rsidP="00BE7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E723C">
              <w:rPr>
                <w:rFonts w:ascii="Calibri" w:eastAsia="Times New Roman" w:hAnsi="Calibri" w:cs="Calibri"/>
                <w:color w:val="000000"/>
                <w:lang w:eastAsia="es-CO"/>
              </w:rPr>
              <w:t>Ciencias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E723C" w:rsidRPr="00BE723C" w:rsidRDefault="00BE723C" w:rsidP="00BE7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E723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55</w:t>
            </w:r>
          </w:p>
        </w:tc>
      </w:tr>
      <w:tr w:rsidR="00BE723C" w:rsidRPr="00BE723C" w:rsidTr="00BE723C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3C" w:rsidRPr="00BE723C" w:rsidRDefault="00BE723C" w:rsidP="00BE7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E723C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E723C" w:rsidRPr="00BE723C" w:rsidRDefault="00BE723C" w:rsidP="00BE7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E723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52</w:t>
            </w:r>
          </w:p>
        </w:tc>
      </w:tr>
      <w:tr w:rsidR="00BE723C" w:rsidRPr="00BE723C" w:rsidTr="00BE723C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3C" w:rsidRPr="00BE723C" w:rsidRDefault="00BE723C" w:rsidP="00BE7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E723C">
              <w:rPr>
                <w:rFonts w:ascii="Calibri" w:eastAsia="Times New Roman" w:hAnsi="Calibri" w:cs="Calibri"/>
                <w:color w:val="000000"/>
                <w:lang w:eastAsia="es-CO"/>
              </w:rPr>
              <w:t>Salud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E723C" w:rsidRPr="00BE723C" w:rsidRDefault="00BE723C" w:rsidP="00BE7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E723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25</w:t>
            </w:r>
          </w:p>
        </w:tc>
      </w:tr>
      <w:tr w:rsidR="00BE723C" w:rsidRPr="00BE723C" w:rsidTr="00BE723C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3C" w:rsidRPr="00BE723C" w:rsidRDefault="00BE723C" w:rsidP="00BE7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E723C">
              <w:rPr>
                <w:rFonts w:ascii="Calibri" w:eastAsia="Times New Roman" w:hAnsi="Calibri" w:cs="Calibri"/>
                <w:color w:val="000000"/>
                <w:lang w:eastAsia="es-CO"/>
              </w:rPr>
              <w:t>Administración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E723C" w:rsidRPr="00BE723C" w:rsidRDefault="00BE723C" w:rsidP="00BE7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E723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21</w:t>
            </w:r>
          </w:p>
        </w:tc>
      </w:tr>
      <w:tr w:rsidR="00BE723C" w:rsidRPr="00BE723C" w:rsidTr="00BE723C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3C" w:rsidRPr="00BE723C" w:rsidRDefault="00BE723C" w:rsidP="00BE7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E723C">
              <w:rPr>
                <w:rFonts w:ascii="Calibri" w:eastAsia="Times New Roman" w:hAnsi="Calibri" w:cs="Calibri"/>
                <w:color w:val="000000"/>
                <w:lang w:eastAsia="es-CO"/>
              </w:rPr>
              <w:t>Medio ambiente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E723C" w:rsidRPr="00BE723C" w:rsidRDefault="00BE723C" w:rsidP="00BE7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E723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15</w:t>
            </w:r>
          </w:p>
        </w:tc>
      </w:tr>
      <w:tr w:rsidR="00BE723C" w:rsidRPr="00BE723C" w:rsidTr="00BE723C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3C" w:rsidRPr="00BE723C" w:rsidRDefault="00BE723C" w:rsidP="00BE7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E723C">
              <w:rPr>
                <w:rFonts w:ascii="Calibri" w:eastAsia="Times New Roman" w:hAnsi="Calibri" w:cs="Calibri"/>
                <w:color w:val="000000"/>
                <w:lang w:eastAsia="es-CO"/>
              </w:rPr>
              <w:t>Humanidades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E723C" w:rsidRPr="00BE723C" w:rsidRDefault="00BE723C" w:rsidP="00BE7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E723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12</w:t>
            </w:r>
          </w:p>
        </w:tc>
      </w:tr>
      <w:tr w:rsidR="00BE723C" w:rsidRPr="00BE723C" w:rsidTr="00BE723C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3C" w:rsidRPr="00BE723C" w:rsidRDefault="00BE723C" w:rsidP="00BE7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E723C">
              <w:rPr>
                <w:rFonts w:ascii="Calibri" w:eastAsia="Times New Roman" w:hAnsi="Calibri" w:cs="Calibri"/>
                <w:color w:val="000000"/>
                <w:lang w:eastAsia="es-CO"/>
              </w:rPr>
              <w:t>Cátedras particulares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E723C" w:rsidRPr="00BE723C" w:rsidRDefault="00BE723C" w:rsidP="00BE7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E723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10</w:t>
            </w:r>
          </w:p>
        </w:tc>
      </w:tr>
      <w:tr w:rsidR="00BE723C" w:rsidRPr="00BE723C" w:rsidTr="00BE723C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3C" w:rsidRPr="00BE723C" w:rsidRDefault="00BE723C" w:rsidP="00BE7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E723C">
              <w:rPr>
                <w:rFonts w:ascii="Calibri" w:eastAsia="Times New Roman" w:hAnsi="Calibri" w:cs="Calibri"/>
                <w:color w:val="000000"/>
                <w:lang w:eastAsia="es-CO"/>
              </w:rPr>
              <w:t>Minas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E723C" w:rsidRPr="00BE723C" w:rsidRDefault="00BE723C" w:rsidP="00BE7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E723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10</w:t>
            </w:r>
          </w:p>
        </w:tc>
      </w:tr>
      <w:tr w:rsidR="00BE723C" w:rsidRPr="00BE723C" w:rsidTr="00BE723C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3C" w:rsidRPr="00BE723C" w:rsidRDefault="00BE723C" w:rsidP="00BE7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E723C">
              <w:rPr>
                <w:rFonts w:ascii="Calibri" w:eastAsia="Times New Roman" w:hAnsi="Calibri" w:cs="Calibri"/>
                <w:color w:val="000000"/>
                <w:lang w:eastAsia="es-CO"/>
              </w:rPr>
              <w:t>Artes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E723C" w:rsidRPr="00BE723C" w:rsidRDefault="00BE723C" w:rsidP="00BE7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E723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8</w:t>
            </w:r>
          </w:p>
        </w:tc>
      </w:tr>
      <w:tr w:rsidR="00BE723C" w:rsidRPr="00BE723C" w:rsidTr="00BE723C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3C" w:rsidRPr="00BE723C" w:rsidRDefault="00BE723C" w:rsidP="00BE7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E723C">
              <w:rPr>
                <w:rFonts w:ascii="Calibri" w:eastAsia="Times New Roman" w:hAnsi="Calibri" w:cs="Calibri"/>
                <w:color w:val="000000"/>
                <w:lang w:eastAsia="es-CO"/>
              </w:rPr>
              <w:t>Educación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E723C" w:rsidRPr="00BE723C" w:rsidRDefault="00BE723C" w:rsidP="00BE7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E723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</w:tr>
      <w:tr w:rsidR="00BE723C" w:rsidRPr="00BE723C" w:rsidTr="00BE723C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3C" w:rsidRPr="00BE723C" w:rsidRDefault="00BE723C" w:rsidP="00BE7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E723C">
              <w:rPr>
                <w:rFonts w:ascii="Calibri" w:eastAsia="Times New Roman" w:hAnsi="Calibri" w:cs="Calibri"/>
                <w:color w:val="000000"/>
                <w:lang w:eastAsia="es-CO"/>
              </w:rPr>
              <w:t>Veterinaria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BE723C" w:rsidRPr="00BE723C" w:rsidRDefault="00BE723C" w:rsidP="00BE7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E723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</w:tr>
    </w:tbl>
    <w:p w:rsidR="00A301E8" w:rsidRDefault="00A301E8" w:rsidP="00957EF7"/>
    <w:p w:rsidR="00BE723C" w:rsidRDefault="00BE723C" w:rsidP="00957EF7"/>
    <w:p w:rsidR="00BE723C" w:rsidRDefault="00BE723C" w:rsidP="00957EF7"/>
    <w:p w:rsidR="00BE723C" w:rsidRDefault="00BE723C" w:rsidP="00957EF7"/>
    <w:p w:rsidR="00BE723C" w:rsidRDefault="00BE723C" w:rsidP="00957EF7"/>
    <w:p w:rsidR="00BE723C" w:rsidRDefault="00BE723C" w:rsidP="00957EF7">
      <w:r w:rsidRPr="00BE723C">
        <w:rPr>
          <w:noProof/>
          <w:lang w:eastAsia="es-CO"/>
        </w:rPr>
        <w:lastRenderedPageBreak/>
        <w:drawing>
          <wp:inline distT="0" distB="0" distL="0" distR="0">
            <wp:extent cx="5612130" cy="3352800"/>
            <wp:effectExtent l="19050" t="0" r="26670" b="0"/>
            <wp:docPr id="19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F71234" w:rsidRDefault="00F71234"/>
    <w:p w:rsidR="00FF7F71" w:rsidRPr="00FF7F71" w:rsidRDefault="00FF7F71" w:rsidP="00FF7F71">
      <w:pPr>
        <w:pStyle w:val="Prrafodelista"/>
        <w:numPr>
          <w:ilvl w:val="2"/>
          <w:numId w:val="6"/>
        </w:numPr>
        <w:rPr>
          <w:b/>
        </w:rPr>
      </w:pPr>
      <w:r w:rsidRPr="00FF7F71">
        <w:rPr>
          <w:b/>
        </w:rPr>
        <w:t>DETALLE DE  CONTEO DE OCW LA UNIVERSIDAD NACIONAL.</w:t>
      </w:r>
    </w:p>
    <w:p w:rsidR="00F71234" w:rsidRDefault="00F71234" w:rsidP="00F71234"/>
    <w:tbl>
      <w:tblPr>
        <w:tblW w:w="8923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575"/>
        <w:gridCol w:w="2819"/>
        <w:gridCol w:w="4529"/>
      </w:tblGrid>
      <w:tr w:rsidR="00F71234" w:rsidRPr="00957EF7" w:rsidTr="00F01AF1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UNIVERSIDAD:  </w:t>
            </w:r>
          </w:p>
        </w:tc>
        <w:tc>
          <w:tcPr>
            <w:tcW w:w="7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UNIVERSIDAD NACIONAL</w:t>
            </w:r>
          </w:p>
        </w:tc>
      </w:tr>
      <w:tr w:rsidR="00F71234" w:rsidRPr="00957EF7" w:rsidTr="00F01AF1">
        <w:trPr>
          <w:trHeight w:val="57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DIRECCIÓN: </w:t>
            </w:r>
          </w:p>
        </w:tc>
        <w:tc>
          <w:tcPr>
            <w:tcW w:w="7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1234" w:rsidRPr="00957EF7" w:rsidRDefault="00444398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es-CO"/>
              </w:rPr>
            </w:pPr>
            <w:hyperlink r:id="rId42" w:history="1">
              <w:r w:rsidR="00F71234" w:rsidRPr="00957EF7">
                <w:rPr>
                  <w:rFonts w:ascii="Calibri" w:eastAsia="Times New Roman" w:hAnsi="Calibri" w:cs="Calibri"/>
                  <w:color w:val="0000FF"/>
                  <w:u w:val="single"/>
                  <w:lang w:eastAsia="es-CO"/>
                </w:rPr>
                <w:t>http://www.virtual.unal.edu.co/unvPortal/courses/CoursesViewer.do?reqCode=viewOfFacultys</w:t>
              </w:r>
            </w:hyperlink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SEDE</w:t>
            </w:r>
          </w:p>
        </w:tc>
        <w:tc>
          <w:tcPr>
            <w:tcW w:w="7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Bogotá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Programas académicos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Cursos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Autor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Administración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Administración Financiera II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German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Idarraga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Perez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Analisis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y diseño de Algoritmos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Eduardo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Jose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Jaramillo Villegas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Análisis y Diseño de Sistemas de Información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Leonardo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Bermón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Angarita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Auditoría de Sistemas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Néstor Darío Duque Méndez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Bases de Datos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Néstor Darío Duque Méndez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6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El Cuerpo como Cultura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Julian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Garcia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Gonzalez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7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Fundamentos Sociológicos y Antropológicos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Jaime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Buitrago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Alba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8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Gestion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Cultural III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Fabio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Rincon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Cardona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9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Humanidades I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Cesar Augusto Contreras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Contreras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Ingeniería Económica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Diego Navarro Castaño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Investigación Operativa I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Guillermo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Jimenez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Lozano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Investigación Operativa II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Guillermo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Jimenez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Lozano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LP I Gerencia Estratégica de Talento Humano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Gregorio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Calderon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Hernandez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LP II Gerencia Estratégica del Talento Humano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Gregorio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Calderon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Hernandez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LP II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Ingenieria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del Software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Leonardo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Bermón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Angarita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16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LP III Estrategia del Talento Humano.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Gregorio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Calderon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Hernandez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17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Políticas culturales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Uriel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Bustamente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Lozano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18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Proyectos de desarrollo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Nelson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Aristizabal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Lopez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19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Seminario de Teoría Administrativa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German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Albeiro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Castano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Duque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20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SIMULACIÓN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Leonardo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Bermón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Angarita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21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Teoría de Sistemas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Luz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Arabany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Ramirez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Castaneda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Totales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21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17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Agronomía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Agroecología</w:t>
            </w:r>
            <w:proofErr w:type="spellEnd"/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Heliodoro Arguello Arias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Bioestadística para posgrado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Bernardo Chaves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Cordoba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Control biológico de insectos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Miguel Santiago Serrano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Formulación y gestión de proyectos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Jorge Eduardo Parra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Rincon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Planeación estratégica territorial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Jorge Eduardo Parra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Rincon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Totales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5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4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Medio Ambiente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Energía y Ambiente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JHON FREDY PENAGOS RINCÓN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Totales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Artes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Armonía al teclado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Horacio Alberto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Lapidus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Diseño para pantalla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Carlos Alberto Delgado Rivera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Expresión III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Gabriel Dionisio Gómez</w:t>
            </w:r>
          </w:p>
        </w:tc>
      </w:tr>
      <w:tr w:rsidR="00F71234" w:rsidRPr="00957EF7" w:rsidTr="00F01AF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Investigación:Re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-pensar los sentidos de la vivienda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Julio Abel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Sanchez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Leiva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Maestria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en Arquitectura de la Vivienda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Julio Abel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Sanchez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Leiva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6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Mundos virtuales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Bernardo Uribe Mendoza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7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Orientación Pedagógica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Bernardo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Rincon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Martinez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8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Taller III para arquitectura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Julio Abel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Sanchez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Leiva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Totales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8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7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Cátedras de sede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Cátedra Jorge Eliécer Gaitán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Dirección Académica Sede Bogotá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Cátedra José Celestino Mutis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Dirección Académica Sede Bogotá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Cátedra Manuel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Ancízar</w:t>
            </w:r>
            <w:proofErr w:type="spellEnd"/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Dirección Académica Sede Bogotá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Cátedra Marta Traba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Dirección Académica Sede Bogotá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Totales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4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4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Ciencias Básicas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Algebra conmutativa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Jose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Oswaldo Lezama Serrano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Álgebra lineal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Jose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Oswaldo Lezama Serrano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Análisis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Leonardo Rendón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Arbelaez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Análisis funcional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Leonardo Rendón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Arbelaez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Biología virtual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Jorge Enrique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Cogua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Suarez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6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Cálculo avanzado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Mario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Zuluaga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Uribe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7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Cálculo diferencial y preliminares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Myriam Leonor Campos Flórez</w:t>
            </w:r>
          </w:p>
        </w:tc>
      </w:tr>
      <w:tr w:rsidR="00F71234" w:rsidRPr="00957EF7" w:rsidTr="00F01AF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8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Cálculo II: Cálculo integral y geometría vectorial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Diana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Demner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de Adler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9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Cálculo III: Cálculo en varias variables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Mario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Zuluaga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Uribe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Compuestos de coordinación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Arnulfo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Poveda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Pinilla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Diseño experimental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Henry Mendoza Rivera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Ecología y medio ambiente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Mary Ruth García Conde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Ecuaciones diferenciales ordinarias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Mario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Zuluaga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Uribe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Estructuras algebraicas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Jose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Oswaldo Lezama Serrano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Física III: Física en internet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Efraím Barbosa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16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Fisiología vegetal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Jorge Enrique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Cogua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Suarez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17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Fundamentación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Estadistica</w:t>
            </w:r>
            <w:proofErr w:type="spellEnd"/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Henry Mendoza Rivera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18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Gestión ambiental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Miguel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Angel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Mejía Acevedo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19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Induccion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a Matemáticas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Jaime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Gomez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Gamboa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20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Internet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Physics</w:t>
            </w:r>
            <w:proofErr w:type="spellEnd"/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Efraím Barbosa</w:t>
            </w:r>
          </w:p>
        </w:tc>
      </w:tr>
      <w:tr w:rsidR="00F71234" w:rsidRPr="00957EF7" w:rsidTr="00F01AF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21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Introducción al lenguaje C y métodos numéricos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Hector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Manuel Mora Escobar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22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Matemáticas IV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Beatriz Helena De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Fatima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Villa Rojas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23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Métodos de regresión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Henry Mendoza Rivera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24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Probabilidad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Liliana Blanco Castañeda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25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Probabilidad y estadística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Henry Mendoza Rivera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26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Química - Enlace de coordinación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Arnulfo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Poveda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Pinilla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27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Química - Simetría En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Arnulfo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Poveda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Pinilla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28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Química analítica II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Luis Eduardo Henao Franco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29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Química de coordinación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Arnulfo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Poveda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Pinilla</w:t>
            </w:r>
          </w:p>
        </w:tc>
      </w:tr>
      <w:tr w:rsidR="00F71234" w:rsidRPr="00957EF7" w:rsidTr="00F01AF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Semestre de fundamentación - Módulo de Informática básica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Henry Mendoza Rivera</w:t>
            </w:r>
          </w:p>
        </w:tc>
      </w:tr>
      <w:tr w:rsidR="00F71234" w:rsidRPr="00957EF7" w:rsidTr="00F01AF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Semestre fundamentación - Módulo de matemáticas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Myriam Leonor Campos Flórez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32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Teoría de la computación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Rodrigo de Castro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33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Teoría de la medida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Leonardo Rendón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Arbelaez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34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Topología Básica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Gustavo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Nevardo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Rubiano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Ortegon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35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Topología General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Clara Marina Neira Uribe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36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Variable compleja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Mario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Zuluaga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Uribe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Totales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36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19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Ciencias Económicas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Auditoría en entidades de salud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Luis Carlos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Beltran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Pardo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Control Interno y Gestión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Luis Carlos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Beltran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Pardo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Econometría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Marco Aurelio Ortiz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Fundamentos de Administración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Edison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Jair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Duque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Fundamentos de Contabilidad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Edna Cristina Del Socorro Bonilla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6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Gestión de Grupos Económicos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Marco Aurelio Ortiz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7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Gestión Siglo XXI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Oscar Fernando Castellanos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8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Lecturas Dirigidas de Industria y Tecnología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Ivan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Dario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Hernandez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9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Mercados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Olga Cecilia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Arocha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De Cabrera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Planeación y Finanzas Públicas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Marco Aurelio Ortiz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Problemas Críticos Colombianos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Pedro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Jose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Amaya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Proceso Contable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Edna Cristina Del Socorro Bonilla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Relaciones económicas internacionales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Cesar Calvo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Teoría Moderna de la Firma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Ivan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Dario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Hernandez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Totales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14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13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Ciencias </w:t>
            </w: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Exactas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 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Cálculo Vectorial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Omar Evelio Ospina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Estadistica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II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Hermelinda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Ordonez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Pinzon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Introducción a la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tería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de probabilidades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Julio Fernando Suarez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Matemáticas Discretas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Fabian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Serrano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Matematicas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I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Alvaro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Humberto Salas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Salas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Totales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5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5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Ciencias Humanas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F71234" w:rsidRPr="00957EF7" w:rsidTr="00F01AF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Curso de profundización III, área de filología clásica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Carla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Sofia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Bocchetti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Nery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Desplazamiento Forzado en Colombia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Martha Nubia Bello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Albarracin</w:t>
            </w:r>
            <w:proofErr w:type="spellEnd"/>
          </w:p>
        </w:tc>
      </w:tr>
      <w:tr w:rsidR="00F71234" w:rsidRPr="00957EF7" w:rsidTr="00F01AF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Herramientas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linguisticas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: procesos de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semiotización</w:t>
            </w:r>
            <w:proofErr w:type="spellEnd"/>
          </w:p>
        </w:tc>
        <w:tc>
          <w:tcPr>
            <w:tcW w:w="4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Gloria Esperanza Mora M, Julia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Marlen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Baquero V</w:t>
            </w:r>
          </w:p>
        </w:tc>
      </w:tr>
      <w:tr w:rsidR="00F71234" w:rsidRPr="00957EF7" w:rsidTr="00F01AF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Herramientas para la organización de información</w:t>
            </w:r>
          </w:p>
        </w:tc>
        <w:tc>
          <w:tcPr>
            <w:tcW w:w="4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Historia Antigua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Dario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Campos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Rodriguez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6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Introducción a la Cultura Griega y Latina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Dario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Campos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Rodriguez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7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Latin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Básico Virtual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Rosaura Del Carmen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Arriaga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Diaz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8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Saberes y Culturas Locales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Oviedo Mónica</w:t>
            </w:r>
          </w:p>
        </w:tc>
      </w:tr>
      <w:tr w:rsidR="00F71234" w:rsidRPr="00957EF7" w:rsidTr="00F01AF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9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Semestre de fundamentación - Módulo de lenguaje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Myriam Constanza Moya</w:t>
            </w:r>
          </w:p>
        </w:tc>
      </w:tr>
      <w:tr w:rsidR="00F71234" w:rsidRPr="00957EF7" w:rsidTr="00F01AF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Seminario III A. Desarrollo y ordenamiento territorial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Gustavo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Montañéz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Gomez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Temas de la Literatura Griega Antigua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Carla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Sofia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Bocchetti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Nery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Totales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11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10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</w:tc>
      </w:tr>
      <w:tr w:rsidR="00F71234" w:rsidRPr="00957EF7" w:rsidTr="00F01AF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Derecho, Ciencias Políticas y Sociales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Introducción al estudio del derecho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Danilo Rojas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Betancourth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Totales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Enfermería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F71234" w:rsidRPr="00957EF7" w:rsidTr="00F01AF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Cuidados de enfermería al paciente crítico neurológico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Josefina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Manosalva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Cuidarte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Gloria Estela Urbano Franco</w:t>
            </w:r>
          </w:p>
        </w:tc>
      </w:tr>
      <w:tr w:rsidR="00F71234" w:rsidRPr="00957EF7" w:rsidTr="00F01AF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Gases sanguíneos, análisis, intervención e interpretación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Maria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Antonia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Jimenez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De Morales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Gerencia para el cuidado de la Salud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Myriam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Abaunza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de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Gonzalez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Manejo de información en enfermería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Rosibel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Prieto Silva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6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Morfofisiología</w:t>
            </w:r>
            <w:proofErr w:type="spellEnd"/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Ana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Maritza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Gómez Ochoa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Totales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6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6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Ingeniería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Análisis de Sistemas Dinámicos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Oscar Germán Duarte Velasco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Automatización de Procesos de Manufactura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Ernesto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Cordoba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Nieto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Biología computacional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Luis Fernando Niño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Vasquez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Circuitos eléctricos I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Ciro Darío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Delvasto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Chico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Circuitos Eléctricos II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Ciro Darío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Delvasto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Chico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6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Electrónica básica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Ricardo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Emiro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Ramirez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Heredia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7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Electronica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Digital I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Francisco Adolfo Mora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8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Estructuras de datos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Jose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Jesus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Fernando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Martinez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9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Ingeniería, Tecnología y Sociedad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Antonio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Jose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Mejia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Umaña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Instalaciones y máquinas térmicas I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Jorge Eduardo Arango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Mecánica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Miguel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Angel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Vega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Procesos estocásticos I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Liliana Blanco Castañeda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Programación de computadores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Gloria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Ines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Giraldo Echeverri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Simulación de Sistemas Complejos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Jorge Eduardo Ortiz Triviño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Teoría de la Decisión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Jorge Eduardo Ortiz Triviño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16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Termodinámica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Jorge Eduardo Arango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17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Universidad Contemporánea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Carlos Alfonso Cortés Amador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Totales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17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15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</w:tc>
      </w:tr>
      <w:tr w:rsidR="00F71234" w:rsidRPr="00957EF7" w:rsidTr="00F01AF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Ingeniería y Administración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Análisis Numérico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Viviana Vargas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Ciudad y Medio Ambiente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Maria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Victoria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Pinzon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Botero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Climatología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Fernando Augusto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Montealegre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Leon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Compactación y Cementación de suelos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Edgar Madero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Estructuras Hidráulicas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Hernan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Rojas Palacios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6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Matemática fundamental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Viviana Vargas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7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Materiales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Luis Octavio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Gonzalez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Salcedo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8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Ordenamiento Territorial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Maria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Victoria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Pinzon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Botero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9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Resistencia de Materiales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Luis Octavio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Gonzalez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Salcedo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Totales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9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7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</w:tc>
      </w:tr>
      <w:tr w:rsidR="00F71234" w:rsidRPr="00957EF7" w:rsidTr="00F01AF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Ingeniería y Arquitectura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Acueductos y Alcantarillados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Freddy Leonardo Franco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Idarraga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Balance de Materia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Benhur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Valencia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Valencia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Comunicaciones I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Julio Cesar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Garcia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Alvarez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Comunicaciones II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Julio Cesar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Garcia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Alvarez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Curso interactivo de física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Alfonso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Devia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Cubillos</w:t>
            </w:r>
          </w:p>
        </w:tc>
      </w:tr>
      <w:tr w:rsidR="00F71234" w:rsidRPr="00957EF7" w:rsidTr="00F01AF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6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Curso Manejo De Equipos Laboratorio De Materiales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Oscar Correa Calle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7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Economía General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Constanza Montoya Restrepo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8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Electrónica II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Luis Enrique Avendaño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9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Electrónica III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Luis Enrique Avendaño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Fenómenos de Transferencia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Ramiro Betancourt Grajales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Fisicoquímica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Alneira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Cuellar Burgos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Historia y teoría de la arquitectura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Jorge Galindo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Ingeniería Estructural I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Jose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Oscar Jaramillo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Jimenez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Instalaciones eléctricas I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Juan Antonio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Gonzalez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Ocampo</w:t>
            </w:r>
          </w:p>
        </w:tc>
      </w:tr>
      <w:tr w:rsidR="00F71234" w:rsidRPr="00957EF7" w:rsidTr="00F01AF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Introducción al análisis estructural por elementos finitos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Jorge Eduardo Hurtado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Gomez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16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LP I: Ambiental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Adela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Londono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Carvajal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17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Medidas e Instrumentación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Juan Antonio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Gonzalez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Ocampo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18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Medios de Expresión IV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Juan Gabriel Ocampo Hurtado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19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Procesamiento de Alimentos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Carlos Eduardo Orrego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Alzate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20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Procesos Químicos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Luis Fernando Cortes Henao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21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Seminario I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Juan Gabriel Ocampo Hurtado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22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Sistemas de Trafico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Julio Cesar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Garcia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Alvarez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23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Taller de electricidad I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Jesus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Quintero Trujillo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24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Taller de Ingeniería de Métodos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Fredy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Becerra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Rodriguez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25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Tecnología I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Jorge Galindo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26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Termodinámica I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Benhur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Valencia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Valencia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Totales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26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24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</w:tc>
      </w:tr>
      <w:tr w:rsidR="00F71234" w:rsidRPr="00957EF7" w:rsidTr="00F01AF1">
        <w:trPr>
          <w:trHeight w:val="9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Instituto De Estudios Ambientales - IDEA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Agricultura Sostenible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Tomas Enrique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Leon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Cultura y Ambiente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Olga María Bermúdez G.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Fundamentos Biológicos y Ecológicos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Germán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Marquez</w:t>
            </w:r>
            <w:proofErr w:type="spellEnd"/>
          </w:p>
        </w:tc>
      </w:tr>
      <w:tr w:rsidR="00F71234" w:rsidRPr="00957EF7" w:rsidTr="00F01AF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Fundamentos de gestión ambiental, economía ecológica/ambiental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Laura Cecilia Osorio Muñoz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Fundamentos Socioculturales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Olga María Bermúdez G.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6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Medio Ambiente y desarrollo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Julio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Carrizosa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7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Metodología de la Investigación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Clara Elena Chamorro Bello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8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Politicas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,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Informacion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y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Gestion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Ambiental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Leonel Vega Mora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9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Sistemas Ecológicos y Sociedad en Colombia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Germán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Marquez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Totales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9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8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Instituto ICTA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F71234" w:rsidRPr="00957EF7" w:rsidTr="00F01AF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Actualización en ciencias y tecnología de carnes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Jairo Humberto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Lopez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Vargas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Agroindustria de productos lácteos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Carlos Novoa</w:t>
            </w:r>
          </w:p>
        </w:tc>
      </w:tr>
      <w:tr w:rsidR="00F71234" w:rsidRPr="00957EF7" w:rsidTr="00F01AF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Higiene e inocuidad en la industria de los alimentos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Martha Stella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Holguin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Hernandez</w:t>
            </w:r>
            <w:proofErr w:type="spellEnd"/>
          </w:p>
        </w:tc>
      </w:tr>
      <w:tr w:rsidR="00F71234" w:rsidRPr="00957EF7" w:rsidTr="00F01AF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Procesamiento y conservación de frutas (ICTA)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Guillermo Camacho Olarte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Totales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4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4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Leticia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Biogeografía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Pablo Alberto Palacios Hernández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Contexto Amazónico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Pablo Alberto Palacios Hernández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Totales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Medicina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F71234" w:rsidRPr="00957EF7" w:rsidTr="00F01AF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Auxología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Marie-José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Ireton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, Julio César Carrillo Fonseca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Dermatología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Michel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Faizal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Geagea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Electrocardiografía (Medicina Interna)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Análida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Elizabeth Pinilla Roa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Electrodiagnostico</w:t>
            </w:r>
            <w:proofErr w:type="spellEnd"/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Fernando Ortiz Corredor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Epilepsia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Pablo Lorenzana Pombo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6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Genotoxicidad</w:t>
            </w:r>
            <w:proofErr w:type="spellEnd"/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Myriam del Carmen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Gutierrez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7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Infecciones en obstetricia y ginecología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Edith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Angel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Muller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8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Medicina basada en evidencia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Javier Hernando Eslava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Schmalbach</w:t>
            </w:r>
            <w:proofErr w:type="spellEnd"/>
          </w:p>
        </w:tc>
      </w:tr>
      <w:tr w:rsidR="00F71234" w:rsidRPr="00957EF7" w:rsidTr="00F01AF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9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Patokinesiología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osteomuscular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y tegumentario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Edgar Cortes Reyes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Semiología de la radiología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osteoarticular</w:t>
            </w:r>
            <w:proofErr w:type="spellEnd"/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Enrique Calvo Paramo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Semiología Quirúrgica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Oviedo Mónica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Transtornos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del sueño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Franklin Estuardo Escobar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Totales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12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12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</w:tc>
      </w:tr>
      <w:tr w:rsidR="00F71234" w:rsidRPr="00957EF7" w:rsidTr="00F01AF1">
        <w:trPr>
          <w:trHeight w:val="9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Medicina Veterinaria y Zootecnia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histología y embriología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Aureliano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Hernandez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Vasquez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Totales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Minas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Análisis Numérico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Carlos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Mejia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Apicultura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Constantino Mantilla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Fundamentos de programación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Julian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Moreno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Geoquímica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Astrid Blandón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Nivelacion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en biología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Constantino Mantilla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6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Nivelación en comprensión lectora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Constantino Mantilla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7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Nivelación en física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Constantino Mantilla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8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Nivelación en matemáticas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Constantino Mantilla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9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Nivelación en química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Constantino Mantilla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Química IF I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Carlos Guillermo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Paucar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Alvarez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Totales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10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6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Odontología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Anestesia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Diego Luis Esquivel Campo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Cirugía oral I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Maria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Doris Consuelo Ballesteros Castañeda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Dentición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Salomon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Yezioro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Rubinsky</w:t>
            </w:r>
            <w:proofErr w:type="spellEnd"/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Odontopediatría</w:t>
            </w:r>
            <w:proofErr w:type="spellEnd"/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Clara Patricia Acuña Ramos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Ortodoncia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Myriam Pastora Arias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Agudelo</w:t>
            </w:r>
            <w:proofErr w:type="spellEnd"/>
          </w:p>
        </w:tc>
      </w:tr>
      <w:tr w:rsidR="00F71234" w:rsidRPr="00957EF7" w:rsidTr="00F01AF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6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Seminario de Investigación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Julio César Carrillo Fonseca, Marie-José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Ireton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, Mauricio Rodríguez Godoy</w:t>
            </w:r>
          </w:p>
        </w:tc>
      </w:tr>
      <w:tr w:rsidR="00F71234" w:rsidRPr="00957EF7" w:rsidTr="00F01AF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7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Trauma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dentoalveolar</w:t>
            </w:r>
            <w:proofErr w:type="spellEnd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en niños y </w:t>
            </w: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adoloscentes</w:t>
            </w:r>
            <w:proofErr w:type="spellEnd"/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Diego Luis Esquivel Campo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Totales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7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7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UNvirtual</w:t>
            </w:r>
            <w:proofErr w:type="spellEnd"/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F71234" w:rsidRPr="00957EF7" w:rsidTr="00F01AF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Guía de cuidado para estudio y trabajo en computador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234" w:rsidRPr="00957EF7" w:rsidRDefault="00F71234" w:rsidP="00F0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color w:val="000000"/>
                <w:lang w:eastAsia="es-CO"/>
              </w:rPr>
              <w:t>Oviedo Mónica</w:t>
            </w:r>
          </w:p>
        </w:tc>
      </w:tr>
      <w:tr w:rsidR="00F71234" w:rsidRPr="00957EF7" w:rsidTr="00F01A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Totales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71234" w:rsidRPr="00957EF7" w:rsidRDefault="00F71234" w:rsidP="00F0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57EF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</w:tr>
    </w:tbl>
    <w:p w:rsidR="00F71234" w:rsidRDefault="00F71234" w:rsidP="00F71234"/>
    <w:p w:rsidR="00F71234" w:rsidRDefault="00F71234"/>
    <w:p w:rsidR="005368C4" w:rsidRPr="00547026" w:rsidRDefault="005368C4" w:rsidP="00957EF7"/>
    <w:sectPr w:rsidR="005368C4" w:rsidRPr="00547026" w:rsidSect="00BF01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25073"/>
    <w:multiLevelType w:val="multilevel"/>
    <w:tmpl w:val="61F0AD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63841DC"/>
    <w:multiLevelType w:val="multilevel"/>
    <w:tmpl w:val="61F0AD1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CD620F3"/>
    <w:multiLevelType w:val="multilevel"/>
    <w:tmpl w:val="61F0AD1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00376FF"/>
    <w:multiLevelType w:val="multilevel"/>
    <w:tmpl w:val="61F0AD1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2F15F7C"/>
    <w:multiLevelType w:val="multilevel"/>
    <w:tmpl w:val="61F0AD1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D845B5D"/>
    <w:multiLevelType w:val="multilevel"/>
    <w:tmpl w:val="61F0AD1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805472E"/>
    <w:multiLevelType w:val="multilevel"/>
    <w:tmpl w:val="F692CBC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>
    <w:nsid w:val="467F378C"/>
    <w:multiLevelType w:val="hybridMultilevel"/>
    <w:tmpl w:val="80DCDA3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ED4F12"/>
    <w:multiLevelType w:val="hybridMultilevel"/>
    <w:tmpl w:val="56F44C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694F73"/>
    <w:multiLevelType w:val="multilevel"/>
    <w:tmpl w:val="61F0AD1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665F13E1"/>
    <w:multiLevelType w:val="multilevel"/>
    <w:tmpl w:val="8BA2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1E7016"/>
    <w:multiLevelType w:val="multilevel"/>
    <w:tmpl w:val="61F0AD1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57A2CEE"/>
    <w:multiLevelType w:val="multilevel"/>
    <w:tmpl w:val="61F0AD1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BB34D0E"/>
    <w:multiLevelType w:val="multilevel"/>
    <w:tmpl w:val="61F0AD1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3"/>
  </w:num>
  <w:num w:numId="5">
    <w:abstractNumId w:val="1"/>
  </w:num>
  <w:num w:numId="6">
    <w:abstractNumId w:val="6"/>
  </w:num>
  <w:num w:numId="7">
    <w:abstractNumId w:val="2"/>
  </w:num>
  <w:num w:numId="8">
    <w:abstractNumId w:val="11"/>
  </w:num>
  <w:num w:numId="9">
    <w:abstractNumId w:val="3"/>
  </w:num>
  <w:num w:numId="10">
    <w:abstractNumId w:val="9"/>
  </w:num>
  <w:num w:numId="11">
    <w:abstractNumId w:val="4"/>
  </w:num>
  <w:num w:numId="12">
    <w:abstractNumId w:val="12"/>
  </w:num>
  <w:num w:numId="13">
    <w:abstractNumId w:val="1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7026"/>
    <w:rsid w:val="000043A8"/>
    <w:rsid w:val="000760F1"/>
    <w:rsid w:val="00106F3B"/>
    <w:rsid w:val="0013673F"/>
    <w:rsid w:val="001531A5"/>
    <w:rsid w:val="001B3E6A"/>
    <w:rsid w:val="00231AEB"/>
    <w:rsid w:val="0027429D"/>
    <w:rsid w:val="003D182F"/>
    <w:rsid w:val="003F433C"/>
    <w:rsid w:val="0040052F"/>
    <w:rsid w:val="00436726"/>
    <w:rsid w:val="00444398"/>
    <w:rsid w:val="005368C4"/>
    <w:rsid w:val="00547026"/>
    <w:rsid w:val="00600312"/>
    <w:rsid w:val="00650009"/>
    <w:rsid w:val="006B039E"/>
    <w:rsid w:val="006B5EC7"/>
    <w:rsid w:val="007415BD"/>
    <w:rsid w:val="007E37DD"/>
    <w:rsid w:val="008015D1"/>
    <w:rsid w:val="00863E71"/>
    <w:rsid w:val="008D0664"/>
    <w:rsid w:val="00957EF7"/>
    <w:rsid w:val="00986C33"/>
    <w:rsid w:val="00991620"/>
    <w:rsid w:val="00A301E8"/>
    <w:rsid w:val="00A61D3C"/>
    <w:rsid w:val="00A642FB"/>
    <w:rsid w:val="00AF17B8"/>
    <w:rsid w:val="00B254BE"/>
    <w:rsid w:val="00B40494"/>
    <w:rsid w:val="00BC1BE6"/>
    <w:rsid w:val="00BD4516"/>
    <w:rsid w:val="00BD498C"/>
    <w:rsid w:val="00BE723C"/>
    <w:rsid w:val="00BF01D5"/>
    <w:rsid w:val="00C424A5"/>
    <w:rsid w:val="00CF14FC"/>
    <w:rsid w:val="00D527A5"/>
    <w:rsid w:val="00D9691C"/>
    <w:rsid w:val="00DA05EA"/>
    <w:rsid w:val="00DC060F"/>
    <w:rsid w:val="00DC630A"/>
    <w:rsid w:val="00DD1844"/>
    <w:rsid w:val="00E310D5"/>
    <w:rsid w:val="00E35914"/>
    <w:rsid w:val="00E3761E"/>
    <w:rsid w:val="00E53C04"/>
    <w:rsid w:val="00E921B0"/>
    <w:rsid w:val="00EF5233"/>
    <w:rsid w:val="00F01AF1"/>
    <w:rsid w:val="00F11FFD"/>
    <w:rsid w:val="00F273E9"/>
    <w:rsid w:val="00F71234"/>
    <w:rsid w:val="00F714A0"/>
    <w:rsid w:val="00F871D9"/>
    <w:rsid w:val="00F930CC"/>
    <w:rsid w:val="00FF7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1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7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02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D182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31AEB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F01AF1"/>
  </w:style>
  <w:style w:type="character" w:styleId="Hipervnculovisitado">
    <w:name w:val="FollowedHyperlink"/>
    <w:basedOn w:val="Fuentedeprrafopredeter"/>
    <w:uiPriority w:val="99"/>
    <w:semiHidden/>
    <w:unhideWhenUsed/>
    <w:rsid w:val="00F01AF1"/>
    <w:rPr>
      <w:color w:val="800080" w:themeColor="followedHyperlink"/>
      <w:u w:val="single"/>
    </w:rPr>
  </w:style>
  <w:style w:type="character" w:customStyle="1" w:styleId="apple-style-span">
    <w:name w:val="apple-style-span"/>
    <w:basedOn w:val="Fuentedeprrafopredeter"/>
    <w:rsid w:val="00EF5233"/>
  </w:style>
  <w:style w:type="paragraph" w:customStyle="1" w:styleId="rojo">
    <w:name w:val="rojo"/>
    <w:basedOn w:val="Normal"/>
    <w:rsid w:val="00EF5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EF52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cw.univalle.edu.co/ocw" TargetMode="External"/><Relationship Id="rId13" Type="http://schemas.openxmlformats.org/officeDocument/2006/relationships/chart" Target="charts/chart1.xml"/><Relationship Id="rId18" Type="http://schemas.openxmlformats.org/officeDocument/2006/relationships/image" Target="media/image2.jpeg"/><Relationship Id="rId26" Type="http://schemas.openxmlformats.org/officeDocument/2006/relationships/chart" Target="charts/chart12.xml"/><Relationship Id="rId39" Type="http://schemas.openxmlformats.org/officeDocument/2006/relationships/chart" Target="charts/chart21.xml"/><Relationship Id="rId3" Type="http://schemas.openxmlformats.org/officeDocument/2006/relationships/settings" Target="settings.xml"/><Relationship Id="rId21" Type="http://schemas.openxmlformats.org/officeDocument/2006/relationships/chart" Target="charts/chart8.xml"/><Relationship Id="rId34" Type="http://schemas.openxmlformats.org/officeDocument/2006/relationships/chart" Target="charts/chart17.xml"/><Relationship Id="rId42" Type="http://schemas.openxmlformats.org/officeDocument/2006/relationships/hyperlink" Target="http://www.virtual.unal.edu.co/unvPortal/courses/CoursesViewer.do?reqCode=viewOfFacultys" TargetMode="External"/><Relationship Id="rId7" Type="http://schemas.openxmlformats.org/officeDocument/2006/relationships/hyperlink" Target="http://www.icesi.edu.co/ocw" TargetMode="External"/><Relationship Id="rId12" Type="http://schemas.openxmlformats.org/officeDocument/2006/relationships/hyperlink" Target="http://www.ocwconsortium.org/" TargetMode="External"/><Relationship Id="rId17" Type="http://schemas.openxmlformats.org/officeDocument/2006/relationships/chart" Target="charts/chart5.xml"/><Relationship Id="rId25" Type="http://schemas.openxmlformats.org/officeDocument/2006/relationships/chart" Target="charts/chart11.xml"/><Relationship Id="rId33" Type="http://schemas.openxmlformats.org/officeDocument/2006/relationships/image" Target="media/image5.jpeg"/><Relationship Id="rId38" Type="http://schemas.openxmlformats.org/officeDocument/2006/relationships/hyperlink" Target="http://ocw.univalle.edu.co/ocw/" TargetMode="External"/><Relationship Id="rId2" Type="http://schemas.openxmlformats.org/officeDocument/2006/relationships/styles" Target="styles.xml"/><Relationship Id="rId16" Type="http://schemas.openxmlformats.org/officeDocument/2006/relationships/chart" Target="charts/chart4.xml"/><Relationship Id="rId20" Type="http://schemas.openxmlformats.org/officeDocument/2006/relationships/chart" Target="charts/chart7.xml"/><Relationship Id="rId29" Type="http://schemas.openxmlformats.org/officeDocument/2006/relationships/chart" Target="charts/chart14.xml"/><Relationship Id="rId41" Type="http://schemas.openxmlformats.org/officeDocument/2006/relationships/chart" Target="charts/chart23.xml"/><Relationship Id="rId1" Type="http://schemas.openxmlformats.org/officeDocument/2006/relationships/numbering" Target="numbering.xml"/><Relationship Id="rId6" Type="http://schemas.openxmlformats.org/officeDocument/2006/relationships/hyperlink" Target="http://ocw.uis.edu.co" TargetMode="External"/><Relationship Id="rId11" Type="http://schemas.openxmlformats.org/officeDocument/2006/relationships/image" Target="media/image1.jpeg"/><Relationship Id="rId24" Type="http://schemas.openxmlformats.org/officeDocument/2006/relationships/chart" Target="charts/chart10.xml"/><Relationship Id="rId32" Type="http://schemas.openxmlformats.org/officeDocument/2006/relationships/hyperlink" Target="http://www.icesi.edu.co/ocw" TargetMode="External"/><Relationship Id="rId37" Type="http://schemas.openxmlformats.org/officeDocument/2006/relationships/chart" Target="charts/chart20.xml"/><Relationship Id="rId40" Type="http://schemas.openxmlformats.org/officeDocument/2006/relationships/chart" Target="charts/chart22.xml"/><Relationship Id="rId5" Type="http://schemas.openxmlformats.org/officeDocument/2006/relationships/hyperlink" Target="http://ocw.eafit.edu.co" TargetMode="External"/><Relationship Id="rId15" Type="http://schemas.openxmlformats.org/officeDocument/2006/relationships/chart" Target="charts/chart3.xml"/><Relationship Id="rId23" Type="http://schemas.openxmlformats.org/officeDocument/2006/relationships/image" Target="media/image3.jpeg"/><Relationship Id="rId28" Type="http://schemas.openxmlformats.org/officeDocument/2006/relationships/chart" Target="charts/chart13.xml"/><Relationship Id="rId36" Type="http://schemas.openxmlformats.org/officeDocument/2006/relationships/chart" Target="charts/chart19.xml"/><Relationship Id="rId10" Type="http://schemas.openxmlformats.org/officeDocument/2006/relationships/hyperlink" Target="http://ocw.universia.net/es/" TargetMode="External"/><Relationship Id="rId19" Type="http://schemas.openxmlformats.org/officeDocument/2006/relationships/chart" Target="charts/chart6.xml"/><Relationship Id="rId31" Type="http://schemas.openxmlformats.org/officeDocument/2006/relationships/chart" Target="charts/chart16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virtual.unal.edu.co/unvPortal/courses/CoursesViewer.do?reqCode=viewOfFacultys" TargetMode="External"/><Relationship Id="rId14" Type="http://schemas.openxmlformats.org/officeDocument/2006/relationships/chart" Target="charts/chart2.xml"/><Relationship Id="rId22" Type="http://schemas.openxmlformats.org/officeDocument/2006/relationships/chart" Target="charts/chart9.xml"/><Relationship Id="rId27" Type="http://schemas.openxmlformats.org/officeDocument/2006/relationships/image" Target="media/image4.jpeg"/><Relationship Id="rId30" Type="http://schemas.openxmlformats.org/officeDocument/2006/relationships/chart" Target="charts/chart15.xml"/><Relationship Id="rId35" Type="http://schemas.openxmlformats.org/officeDocument/2006/relationships/chart" Target="charts/chart18.xml"/><Relationship Id="rId43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ocuments\proyecto%20maestria\2011\curso%20ofrecidos%20OCW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ocuments\proyecto%20maestria\2011\curso%20ofrecidos%20OCW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ocuments\proyecto%20maestria\2011\curso%20ofrecidos%20OCW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ocuments\proyecto%20maestria\2011\curso%20ofrecidos%20OCW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ocuments\proyecto%20maestria\2011\curso%20ofrecidos%20OCW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ocuments\proyecto%20maestria\2011\curso%20ofrecidos%20OCW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ocuments\proyecto%20maestria\2011\curso%20ofrecidos%20OCW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ocuments\proyecto%20maestria\2011\curso%20ofrecidos%20OCW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ocuments\proyecto%20maestria\2011\curso%20ofrecidos%20OCW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ocuments\proyecto%20maestria\2011\curso%20ofrecidos%20OCW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ocuments\proyecto%20maestria\2011\curso%20ofrecidos%20OCW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ocuments\proyecto%20maestria\2011\curso%20ofrecidos%20OCW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ocuments\proyecto%20maestria\2011\curso%20ofrecidos%20OCW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ocuments\proyecto%20maestria\2011\curso%20ofrecidos%20OCW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ocuments\proyecto%20maestria\2011\curso%20ofrecidos%20OCW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ocuments\proyecto%20maestria\2011\curso%20ofrecidos%20OCW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ocuments\proyecto%20maestria\2011\curso%20ofrecidos%20OCW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ocuments\proyecto%20maestria\2011\curso%20ofrecidos%20OCW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ocuments\proyecto%20maestria\2011\curso%20ofrecidos%20OCW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ocuments\proyecto%20maestria\2011\curso%20ofrecidos%20OCW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ocuments\proyecto%20maestria\2011\curso%20ofrecidos%20OCW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ocuments\proyecto%20maestria\2011\curso%20ofrecidos%20OCW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ocuments\proyecto%20maestria\2011\curso%20ofrecidos%20OCW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chart>
    <c:title>
      <c:tx>
        <c:rich>
          <a:bodyPr/>
          <a:lstStyle/>
          <a:p>
            <a:pPr>
              <a:defRPr/>
            </a:pPr>
            <a:r>
              <a:rPr lang="es-CO"/>
              <a:t>Universidades</a:t>
            </a:r>
            <a:r>
              <a:rPr lang="es-CO" baseline="0"/>
              <a:t> v.s. OCW - Colombia</a:t>
            </a:r>
            <a:endParaRPr lang="es-CO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showPercent val="1"/>
          </c:dLbls>
          <c:cat>
            <c:strRef>
              <c:f>Hoja1!$B$13:$B$17</c:f>
              <c:strCache>
                <c:ptCount val="5"/>
                <c:pt idx="0">
                  <c:v>EAFIT</c:v>
                </c:pt>
                <c:pt idx="1">
                  <c:v>UIS</c:v>
                </c:pt>
                <c:pt idx="2">
                  <c:v>ICESI</c:v>
                </c:pt>
                <c:pt idx="3">
                  <c:v>UNIVALLE</c:v>
                </c:pt>
                <c:pt idx="4">
                  <c:v>UNAL</c:v>
                </c:pt>
              </c:strCache>
            </c:strRef>
          </c:cat>
          <c:val>
            <c:numRef>
              <c:f>Hoja1!$C$13:$C$17</c:f>
              <c:numCache>
                <c:formatCode>General</c:formatCode>
                <c:ptCount val="5"/>
                <c:pt idx="0">
                  <c:v>26</c:v>
                </c:pt>
                <c:pt idx="1">
                  <c:v>10</c:v>
                </c:pt>
                <c:pt idx="2">
                  <c:v>7</c:v>
                </c:pt>
                <c:pt idx="3">
                  <c:v>10</c:v>
                </c:pt>
                <c:pt idx="4">
                  <c:v>210</c:v>
                </c:pt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chart>
    <c:title>
      <c:tx>
        <c:rich>
          <a:bodyPr/>
          <a:lstStyle/>
          <a:p>
            <a:pPr>
              <a:defRPr/>
            </a:pPr>
            <a:r>
              <a:rPr lang="es-CO" sz="1800" b="1" i="0" u="none" strike="noStrike" baseline="0"/>
              <a:t>Programas v.s. OCW </a:t>
            </a:r>
            <a:r>
              <a:rPr lang="es-CO" sz="1800" b="1" i="0" baseline="0"/>
              <a:t>- UIS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showPercent val="1"/>
          </c:dLbls>
          <c:cat>
            <c:strRef>
              <c:f>'UIS - Grafica'!$B$17:$B$21</c:f>
              <c:strCache>
                <c:ptCount val="5"/>
                <c:pt idx="0">
                  <c:v>Ingeniería Eléctrica</c:v>
                </c:pt>
                <c:pt idx="1">
                  <c:v>Tecnologías de Información y Comunicación (TIC's)</c:v>
                </c:pt>
                <c:pt idx="2">
                  <c:v>Ingeniería Civil</c:v>
                </c:pt>
                <c:pt idx="3">
                  <c:v>Ingeniería Electrónica</c:v>
                </c:pt>
                <c:pt idx="4">
                  <c:v>Ingeniería Industrial</c:v>
                </c:pt>
              </c:strCache>
            </c:strRef>
          </c:cat>
          <c:val>
            <c:numRef>
              <c:f>'UIS - Grafica'!$C$17:$C$21</c:f>
              <c:numCache>
                <c:formatCode>General</c:formatCode>
                <c:ptCount val="5"/>
                <c:pt idx="0">
                  <c:v>5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chart>
    <c:title>
      <c:tx>
        <c:rich>
          <a:bodyPr/>
          <a:lstStyle/>
          <a:p>
            <a:pPr>
              <a:defRPr/>
            </a:pPr>
            <a:r>
              <a:rPr lang="es-CO"/>
              <a:t>Profesores  v.s.</a:t>
            </a:r>
            <a:r>
              <a:rPr lang="es-CO" baseline="0"/>
              <a:t> OCW - UIS</a:t>
            </a:r>
            <a:endParaRPr lang="es-CO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showPercent val="1"/>
          </c:dLbls>
          <c:cat>
            <c:strRef>
              <c:f>'UIS - Grafica'!$B$35:$B$39</c:f>
              <c:strCache>
                <c:ptCount val="5"/>
                <c:pt idx="0">
                  <c:v>Ingeniería Eléctrica</c:v>
                </c:pt>
                <c:pt idx="1">
                  <c:v>Tecnologías de Información y Comunicación (TIC's)</c:v>
                </c:pt>
                <c:pt idx="2">
                  <c:v>Ingeniería Civil</c:v>
                </c:pt>
                <c:pt idx="3">
                  <c:v>Ingeniería Electrónica</c:v>
                </c:pt>
                <c:pt idx="4">
                  <c:v>Ingeniería Industrial</c:v>
                </c:pt>
              </c:strCache>
            </c:strRef>
          </c:cat>
          <c:val>
            <c:numRef>
              <c:f>'UIS - Grafica'!$C$35:$C$39</c:f>
              <c:numCache>
                <c:formatCode>General</c:formatCode>
                <c:ptCount val="5"/>
                <c:pt idx="0">
                  <c:v>4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chart>
    <c:title>
      <c:tx>
        <c:rich>
          <a:bodyPr/>
          <a:lstStyle/>
          <a:p>
            <a:pPr>
              <a:defRPr/>
            </a:pPr>
            <a:r>
              <a:rPr lang="es-CO" sz="1800" b="1" i="0" baseline="0"/>
              <a:t> OCW  por áreas - UIS</a:t>
            </a:r>
            <a:endParaRPr lang="es-CO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'UIS - Grafica'!$C$59</c:f>
              <c:strCache>
                <c:ptCount val="1"/>
                <c:pt idx="0">
                  <c:v>Cursos</c:v>
                </c:pt>
              </c:strCache>
            </c:strRef>
          </c:tx>
          <c:explosion val="25"/>
          <c:dLbls>
            <c:showPercent val="1"/>
          </c:dLbls>
          <c:cat>
            <c:strRef>
              <c:f>'UIS - Grafica'!$B$60:$B$61</c:f>
              <c:strCache>
                <c:ptCount val="2"/>
                <c:pt idx="0">
                  <c:v>Ingeniería</c:v>
                </c:pt>
                <c:pt idx="1">
                  <c:v>Tecnología</c:v>
                </c:pt>
              </c:strCache>
            </c:strRef>
          </c:cat>
          <c:val>
            <c:numRef>
              <c:f>'UIS - Grafica'!$C$60:$C$61</c:f>
              <c:numCache>
                <c:formatCode>General</c:formatCode>
                <c:ptCount val="2"/>
                <c:pt idx="0">
                  <c:v>8</c:v>
                </c:pt>
                <c:pt idx="1">
                  <c:v>2</c:v>
                </c:pt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chart>
    <c:title>
      <c:tx>
        <c:rich>
          <a:bodyPr/>
          <a:lstStyle/>
          <a:p>
            <a:pPr>
              <a:defRPr/>
            </a:pPr>
            <a:r>
              <a:rPr lang="es-CO"/>
              <a:t>Programas v.s.</a:t>
            </a:r>
            <a:r>
              <a:rPr lang="es-CO" baseline="0"/>
              <a:t> OCW - ICESI</a:t>
            </a:r>
            <a:endParaRPr lang="es-CO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showPercent val="1"/>
          </c:dLbls>
          <c:cat>
            <c:strRef>
              <c:f>'ICESI -grafica'!$A$18:$A$22</c:f>
              <c:strCache>
                <c:ptCount val="5"/>
                <c:pt idx="0">
                  <c:v>Contable y financiera</c:v>
                </c:pt>
                <c:pt idx="1">
                  <c:v>Economia</c:v>
                </c:pt>
                <c:pt idx="2">
                  <c:v>Ingeniería Industrial</c:v>
                </c:pt>
                <c:pt idx="3">
                  <c:v>Matemáticas y Estadística</c:v>
                </c:pt>
                <c:pt idx="4">
                  <c:v>Tecnologías de Información y Comunicación (TIC's)</c:v>
                </c:pt>
              </c:strCache>
            </c:strRef>
          </c:cat>
          <c:val>
            <c:numRef>
              <c:f>'ICESI -grafica'!$B$18:$B$22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3</c:v>
                </c:pt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chart>
    <c:title>
      <c:tx>
        <c:rich>
          <a:bodyPr/>
          <a:lstStyle/>
          <a:p>
            <a:pPr>
              <a:defRPr/>
            </a:pPr>
            <a:r>
              <a:rPr lang="es-CO" sz="1800" b="1" i="0" u="none" strike="noStrike" baseline="0"/>
              <a:t>Profesores  v.s. OCW - </a:t>
            </a:r>
            <a:r>
              <a:rPr lang="es-CO"/>
              <a:t> ICESI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showPercent val="1"/>
          </c:dLbls>
          <c:cat>
            <c:strRef>
              <c:f>'ICESI -grafica'!$A$34:$A$38</c:f>
              <c:strCache>
                <c:ptCount val="5"/>
                <c:pt idx="0">
                  <c:v>Tecnologías de Información y Comunicación (TIC's)</c:v>
                </c:pt>
                <c:pt idx="1">
                  <c:v>Contable y financiera</c:v>
                </c:pt>
                <c:pt idx="2">
                  <c:v>Economia</c:v>
                </c:pt>
                <c:pt idx="3">
                  <c:v>Ingeniería Industrial</c:v>
                </c:pt>
                <c:pt idx="4">
                  <c:v>Matemáticas y Estadística</c:v>
                </c:pt>
              </c:strCache>
            </c:strRef>
          </c:cat>
          <c:val>
            <c:numRef>
              <c:f>'ICESI -grafica'!$B$34:$B$38</c:f>
              <c:numCache>
                <c:formatCode>General</c:formatCode>
                <c:ptCount val="5"/>
                <c:pt idx="0">
                  <c:v>12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chart>
    <c:title>
      <c:tx>
        <c:rich>
          <a:bodyPr/>
          <a:lstStyle/>
          <a:p>
            <a:pPr>
              <a:defRPr/>
            </a:pPr>
            <a:r>
              <a:rPr lang="es-CO" sz="1800" b="1" i="0" u="none" strike="noStrike" baseline="0"/>
              <a:t>OCW  por áreas - ICESI</a:t>
            </a:r>
            <a:endParaRPr lang="es-CO" sz="1800" b="1" i="0" baseline="0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showPercent val="1"/>
          </c:dLbls>
          <c:cat>
            <c:strRef>
              <c:f>'ICESI -grafica'!$A$50:$A$53</c:f>
              <c:strCache>
                <c:ptCount val="4"/>
                <c:pt idx="0">
                  <c:v>Tecnologías</c:v>
                </c:pt>
                <c:pt idx="1">
                  <c:v>Matemáticas </c:v>
                </c:pt>
                <c:pt idx="2">
                  <c:v>Contable y financiera</c:v>
                </c:pt>
                <c:pt idx="3">
                  <c:v>Ingeniería </c:v>
                </c:pt>
              </c:strCache>
            </c:strRef>
          </c:cat>
          <c:val>
            <c:numRef>
              <c:f>'ICESI -grafica'!$B$50:$B$53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chart>
    <c:title>
      <c:tx>
        <c:rich>
          <a:bodyPr/>
          <a:lstStyle/>
          <a:p>
            <a:pPr>
              <a:defRPr/>
            </a:pPr>
            <a:r>
              <a:rPr lang="en-US" sz="1800" b="1" i="0" u="none" strike="noStrike" baseline="0"/>
              <a:t>Evolución Nro. Cursos OCW - ICESI</a:t>
            </a:r>
            <a:endParaRPr lang="es-CO"/>
          </a:p>
        </c:rich>
      </c:tx>
    </c:title>
    <c:plotArea>
      <c:layout/>
      <c:lineChart>
        <c:grouping val="stacked"/>
        <c:ser>
          <c:idx val="0"/>
          <c:order val="0"/>
          <c:dLbls>
            <c:showVal val="1"/>
          </c:dLbls>
          <c:cat>
            <c:strRef>
              <c:f>'ICESI -grafica'!$A$70:$A$73</c:f>
              <c:strCache>
                <c:ptCount val="4"/>
                <c:pt idx="0">
                  <c:v>´2008</c:v>
                </c:pt>
                <c:pt idx="1">
                  <c:v>´2009</c:v>
                </c:pt>
                <c:pt idx="2">
                  <c:v>´2010</c:v>
                </c:pt>
                <c:pt idx="3">
                  <c:v>´2011</c:v>
                </c:pt>
              </c:strCache>
            </c:strRef>
          </c:cat>
          <c:val>
            <c:numRef>
              <c:f>'ICESI -grafica'!$B$70:$B$73</c:f>
              <c:numCache>
                <c:formatCode>General</c:formatCode>
                <c:ptCount val="4"/>
                <c:pt idx="0">
                  <c:v>7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Val val="1"/>
        </c:dLbls>
        <c:marker val="1"/>
        <c:axId val="88850432"/>
        <c:axId val="88851968"/>
      </c:lineChart>
      <c:catAx>
        <c:axId val="88850432"/>
        <c:scaling>
          <c:orientation val="minMax"/>
        </c:scaling>
        <c:axPos val="b"/>
        <c:majorTickMark val="none"/>
        <c:tickLblPos val="nextTo"/>
        <c:crossAx val="88851968"/>
        <c:crosses val="autoZero"/>
        <c:auto val="1"/>
        <c:lblAlgn val="ctr"/>
        <c:lblOffset val="100"/>
      </c:catAx>
      <c:valAx>
        <c:axId val="8885196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888504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chart>
    <c:title>
      <c:tx>
        <c:rich>
          <a:bodyPr/>
          <a:lstStyle/>
          <a:p>
            <a:pPr>
              <a:defRPr/>
            </a:pPr>
            <a:r>
              <a:rPr lang="es-CO" sz="1800" b="1" i="0" u="none" strike="noStrike" baseline="0"/>
              <a:t>Programas v.s. OCW - Univalle</a:t>
            </a:r>
            <a:endParaRPr lang="es-CO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Pt>
            <c:idx val="1"/>
            <c:explosion val="42"/>
          </c:dPt>
          <c:dLbls>
            <c:showPercent val="1"/>
          </c:dLbls>
          <c:cat>
            <c:strRef>
              <c:f>'Univalle-grafica'!$A$16:$A$18</c:f>
              <c:strCache>
                <c:ptCount val="3"/>
                <c:pt idx="0">
                  <c:v>Ingeniería de Sistemas, Telemática y afines</c:v>
                </c:pt>
                <c:pt idx="1">
                  <c:v>Formación para la Educación</c:v>
                </c:pt>
                <c:pt idx="2">
                  <c:v>Ingeniería Electrónica, Telecomunicaciones y afines</c:v>
                </c:pt>
              </c:strCache>
            </c:strRef>
          </c:cat>
          <c:val>
            <c:numRef>
              <c:f>'Univalle-grafica'!$B$16:$B$18</c:f>
              <c:numCache>
                <c:formatCode>General</c:formatCode>
                <c:ptCount val="3"/>
                <c:pt idx="0">
                  <c:v>6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chart>
    <c:title>
      <c:tx>
        <c:rich>
          <a:bodyPr/>
          <a:lstStyle/>
          <a:p>
            <a:pPr>
              <a:defRPr/>
            </a:pPr>
            <a:r>
              <a:rPr lang="es-CO" sz="1800" b="1" i="0" u="none" strike="noStrike" baseline="0"/>
              <a:t>Profesores  v.s. OCW -  Univalle</a:t>
            </a:r>
            <a:endParaRPr lang="es-CO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showPercent val="1"/>
          </c:dLbls>
          <c:cat>
            <c:strRef>
              <c:f>'Univalle-grafica'!$A$28:$A$30</c:f>
              <c:strCache>
                <c:ptCount val="3"/>
                <c:pt idx="0">
                  <c:v>Formación para la Educación</c:v>
                </c:pt>
                <c:pt idx="1">
                  <c:v>Ingeniería de Sistemas, Telemática y afines</c:v>
                </c:pt>
                <c:pt idx="2">
                  <c:v>Ingeniería Electrónica, Telecomunicaciones y afines</c:v>
                </c:pt>
              </c:strCache>
            </c:strRef>
          </c:cat>
          <c:val>
            <c:numRef>
              <c:f>'Univalle-grafica'!$B$28:$B$30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</c:chart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chart>
    <c:title>
      <c:tx>
        <c:rich>
          <a:bodyPr/>
          <a:lstStyle/>
          <a:p>
            <a:pPr>
              <a:defRPr/>
            </a:pPr>
            <a:r>
              <a:rPr lang="es-CO" sz="1800" b="1" i="0" u="none" strike="noStrike" baseline="0"/>
              <a:t>OCW  por áreas - Univalle</a:t>
            </a:r>
            <a:endParaRPr lang="es-CO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showPercent val="1"/>
          </c:dLbls>
          <c:cat>
            <c:strRef>
              <c:f>'Univalle-grafica'!$A$42:$A$43</c:f>
              <c:strCache>
                <c:ptCount val="2"/>
                <c:pt idx="0">
                  <c:v>Educación</c:v>
                </c:pt>
                <c:pt idx="1">
                  <c:v>Ingeniería </c:v>
                </c:pt>
              </c:strCache>
            </c:strRef>
          </c:cat>
          <c:val>
            <c:numRef>
              <c:f>'Univalle-grafica'!$B$42:$B$43</c:f>
              <c:numCache>
                <c:formatCode>General</c:formatCode>
                <c:ptCount val="2"/>
                <c:pt idx="0">
                  <c:v>2</c:v>
                </c:pt>
                <c:pt idx="1">
                  <c:v>8</c:v>
                </c:pt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chart>
    <c:title>
      <c:tx>
        <c:rich>
          <a:bodyPr/>
          <a:lstStyle/>
          <a:p>
            <a:pPr>
              <a:defRPr/>
            </a:pPr>
            <a:r>
              <a:rPr lang="en-US"/>
              <a:t>Evolución Nro. Cursos OCW - EAFIT</a:t>
            </a:r>
          </a:p>
        </c:rich>
      </c:tx>
    </c:title>
    <c:plotArea>
      <c:layout/>
      <c:lineChart>
        <c:grouping val="stacked"/>
        <c:ser>
          <c:idx val="0"/>
          <c:order val="0"/>
          <c:tx>
            <c:strRef>
              <c:f>'EAFIT - Gr.'!$B$92</c:f>
              <c:strCache>
                <c:ptCount val="1"/>
                <c:pt idx="0">
                  <c:v>Nro. Cursos</c:v>
                </c:pt>
              </c:strCache>
            </c:strRef>
          </c:tx>
          <c:cat>
            <c:strRef>
              <c:f>'EAFIT - Gr.'!$A$93:$A$96</c:f>
              <c:strCache>
                <c:ptCount val="4"/>
                <c:pt idx="0">
                  <c:v>´2008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</c:strCache>
            </c:strRef>
          </c:cat>
          <c:val>
            <c:numRef>
              <c:f>'EAFIT - Gr.'!$B$93:$B$96</c:f>
              <c:numCache>
                <c:formatCode>General</c:formatCode>
                <c:ptCount val="4"/>
                <c:pt idx="0">
                  <c:v>11</c:v>
                </c:pt>
                <c:pt idx="1">
                  <c:v>10</c:v>
                </c:pt>
                <c:pt idx="2">
                  <c:v>4</c:v>
                </c:pt>
                <c:pt idx="3">
                  <c:v>1</c:v>
                </c:pt>
              </c:numCache>
            </c:numRef>
          </c:val>
        </c:ser>
        <c:marker val="1"/>
        <c:axId val="95889280"/>
        <c:axId val="95904896"/>
      </c:lineChart>
      <c:catAx>
        <c:axId val="95889280"/>
        <c:scaling>
          <c:orientation val="minMax"/>
        </c:scaling>
        <c:axPos val="b"/>
        <c:tickLblPos val="nextTo"/>
        <c:crossAx val="95904896"/>
        <c:crosses val="autoZero"/>
        <c:auto val="1"/>
        <c:lblAlgn val="ctr"/>
        <c:lblOffset val="100"/>
      </c:catAx>
      <c:valAx>
        <c:axId val="95904896"/>
        <c:scaling>
          <c:orientation val="minMax"/>
        </c:scaling>
        <c:axPos val="l"/>
        <c:majorGridlines/>
        <c:numFmt formatCode="General" sourceLinked="1"/>
        <c:tickLblPos val="nextTo"/>
        <c:crossAx val="958892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chart>
    <c:title>
      <c:tx>
        <c:rich>
          <a:bodyPr/>
          <a:lstStyle/>
          <a:p>
            <a:pPr>
              <a:defRPr/>
            </a:pPr>
            <a:r>
              <a:rPr lang="es-CO"/>
              <a:t>Evolución OCW - UNIVALLE</a:t>
            </a:r>
          </a:p>
        </c:rich>
      </c:tx>
    </c:title>
    <c:plotArea>
      <c:layout/>
      <c:lineChart>
        <c:grouping val="stacked"/>
        <c:ser>
          <c:idx val="0"/>
          <c:order val="0"/>
          <c:dLbls>
            <c:showVal val="1"/>
          </c:dLbls>
          <c:cat>
            <c:strRef>
              <c:f>'Univalle-grafica'!$A$59:$A$62</c:f>
              <c:strCache>
                <c:ptCount val="4"/>
                <c:pt idx="0">
                  <c:v>´2008</c:v>
                </c:pt>
                <c:pt idx="1">
                  <c:v>´2009</c:v>
                </c:pt>
                <c:pt idx="2">
                  <c:v>´2010</c:v>
                </c:pt>
                <c:pt idx="3">
                  <c:v>´2011</c:v>
                </c:pt>
              </c:strCache>
            </c:strRef>
          </c:cat>
          <c:val>
            <c:numRef>
              <c:f>'Univalle-grafica'!$B$59:$B$62</c:f>
              <c:numCache>
                <c:formatCode>General</c:formatCode>
                <c:ptCount val="4"/>
                <c:pt idx="0">
                  <c:v>0</c:v>
                </c:pt>
                <c:pt idx="1">
                  <c:v>10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Val val="1"/>
        </c:dLbls>
        <c:marker val="1"/>
        <c:axId val="91336064"/>
        <c:axId val="91341952"/>
      </c:lineChart>
      <c:catAx>
        <c:axId val="91336064"/>
        <c:scaling>
          <c:orientation val="minMax"/>
        </c:scaling>
        <c:axPos val="b"/>
        <c:majorTickMark val="none"/>
        <c:tickLblPos val="nextTo"/>
        <c:crossAx val="91341952"/>
        <c:crosses val="autoZero"/>
        <c:auto val="1"/>
        <c:lblAlgn val="ctr"/>
        <c:lblOffset val="100"/>
      </c:catAx>
      <c:valAx>
        <c:axId val="9134195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91336064"/>
        <c:crosses val="autoZero"/>
        <c:crossBetween val="between"/>
      </c:valAx>
    </c:plotArea>
    <c:plotVisOnly val="1"/>
  </c:chart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chart>
    <c:title>
      <c:tx>
        <c:rich>
          <a:bodyPr/>
          <a:lstStyle/>
          <a:p>
            <a:pPr>
              <a:defRPr/>
            </a:pPr>
            <a:r>
              <a:rPr lang="es-CO" sz="1800" b="1" i="0" u="none" strike="noStrike" baseline="0"/>
              <a:t>Programas v.s. OCW - UNAL </a:t>
            </a:r>
            <a:endParaRPr lang="es-CO"/>
          </a:p>
        </c:rich>
      </c:tx>
      <c:layout>
        <c:manualLayout>
          <c:xMode val="edge"/>
          <c:yMode val="edge"/>
          <c:x val="0.64063871457692401"/>
          <c:y val="2.5276461295418627E-2"/>
        </c:manualLayout>
      </c:layout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Medio Ambiente
1%</a:t>
                    </a:r>
                  </a:p>
                </c:rich>
              </c:tx>
              <c:showCatName val="1"/>
              <c:showPercent val="1"/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Derecho, Ciencias Políticas y Sociales
1%</a:t>
                    </a:r>
                  </a:p>
                </c:rich>
              </c:tx>
              <c:showCatName val="1"/>
              <c:showPercent val="1"/>
            </c:dLbl>
            <c:dLbl>
              <c:idx val="18"/>
              <c:delete val="1"/>
            </c:dLbl>
            <c:dLbl>
              <c:idx val="19"/>
              <c:layout>
                <c:manualLayout>
                  <c:x val="0.11508403960518152"/>
                  <c:y val="-4.299159070106039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Derecho, Ciencias Políticas y Sociales
1%</a:t>
                    </a:r>
                  </a:p>
                </c:rich>
              </c:tx>
              <c:showCatName val="1"/>
              <c:showPercent val="1"/>
            </c:dLbl>
            <c:dLbl>
              <c:idx val="20"/>
              <c:tx>
                <c:rich>
                  <a:bodyPr/>
                  <a:lstStyle/>
                  <a:p>
                    <a:r>
                      <a:rPr lang="en-US"/>
                      <a:t>Medicina Veterinaria y Zootecnia
1%</a:t>
                    </a:r>
                  </a:p>
                </c:rich>
              </c:tx>
              <c:showCatName val="1"/>
              <c:showPercent val="1"/>
            </c:dLbl>
            <c:dLbl>
              <c:idx val="21"/>
              <c:tx>
                <c:rich>
                  <a:bodyPr/>
                  <a:lstStyle/>
                  <a:p>
                    <a:r>
                      <a:rPr lang="en-US"/>
                      <a:t>Educación virtual
1%</a:t>
                    </a:r>
                  </a:p>
                </c:rich>
              </c:tx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'UNAL graficas'!$A$35:$A$56</c:f>
              <c:strCache>
                <c:ptCount val="22"/>
                <c:pt idx="0">
                  <c:v>Ciencias Básicas</c:v>
                </c:pt>
                <c:pt idx="1">
                  <c:v>Ingeniería y Arquitectura</c:v>
                </c:pt>
                <c:pt idx="2">
                  <c:v>Administración</c:v>
                </c:pt>
                <c:pt idx="3">
                  <c:v>Ingeniería</c:v>
                </c:pt>
                <c:pt idx="4">
                  <c:v>Ciencias Económicas</c:v>
                </c:pt>
                <c:pt idx="5">
                  <c:v>Medicina</c:v>
                </c:pt>
                <c:pt idx="6">
                  <c:v>Ciencias Humanas</c:v>
                </c:pt>
                <c:pt idx="7">
                  <c:v>Minas</c:v>
                </c:pt>
                <c:pt idx="8">
                  <c:v>Ingeniería y Administración</c:v>
                </c:pt>
                <c:pt idx="9">
                  <c:v>Instituto De Estudios Ambientales - IDEA</c:v>
                </c:pt>
                <c:pt idx="10">
                  <c:v>Artes</c:v>
                </c:pt>
                <c:pt idx="11">
                  <c:v>Odontología</c:v>
                </c:pt>
                <c:pt idx="12">
                  <c:v>Enfermería</c:v>
                </c:pt>
                <c:pt idx="13">
                  <c:v>Agronomía</c:v>
                </c:pt>
                <c:pt idx="14">
                  <c:v>Ciencias Exactas</c:v>
                </c:pt>
                <c:pt idx="15">
                  <c:v>Cátedras de sede</c:v>
                </c:pt>
                <c:pt idx="16">
                  <c:v>Instituto ICTA</c:v>
                </c:pt>
                <c:pt idx="17">
                  <c:v>Leticia</c:v>
                </c:pt>
                <c:pt idx="18">
                  <c:v>Medio Ambiente</c:v>
                </c:pt>
                <c:pt idx="19">
                  <c:v>Derecho, Ciencias Políticas y Sociales</c:v>
                </c:pt>
                <c:pt idx="20">
                  <c:v>Medicina Veterinaria y Zootecnia</c:v>
                </c:pt>
                <c:pt idx="21">
                  <c:v>Educación virtual</c:v>
                </c:pt>
              </c:strCache>
            </c:strRef>
          </c:cat>
          <c:val>
            <c:numRef>
              <c:f>'UNAL graficas'!$B$35:$B$56</c:f>
              <c:numCache>
                <c:formatCode>General</c:formatCode>
                <c:ptCount val="22"/>
                <c:pt idx="0">
                  <c:v>36</c:v>
                </c:pt>
                <c:pt idx="1">
                  <c:v>26</c:v>
                </c:pt>
                <c:pt idx="2">
                  <c:v>21</c:v>
                </c:pt>
                <c:pt idx="3">
                  <c:v>17</c:v>
                </c:pt>
                <c:pt idx="4">
                  <c:v>14</c:v>
                </c:pt>
                <c:pt idx="5">
                  <c:v>12</c:v>
                </c:pt>
                <c:pt idx="6">
                  <c:v>11</c:v>
                </c:pt>
                <c:pt idx="7">
                  <c:v>10</c:v>
                </c:pt>
                <c:pt idx="8">
                  <c:v>9</c:v>
                </c:pt>
                <c:pt idx="9">
                  <c:v>9</c:v>
                </c:pt>
                <c:pt idx="10">
                  <c:v>8</c:v>
                </c:pt>
                <c:pt idx="11">
                  <c:v>7</c:v>
                </c:pt>
                <c:pt idx="12">
                  <c:v>6</c:v>
                </c:pt>
                <c:pt idx="13">
                  <c:v>5</c:v>
                </c:pt>
                <c:pt idx="14">
                  <c:v>5</c:v>
                </c:pt>
                <c:pt idx="15">
                  <c:v>4</c:v>
                </c:pt>
                <c:pt idx="16">
                  <c:v>4</c:v>
                </c:pt>
                <c:pt idx="17">
                  <c:v>2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chart>
    <c:title>
      <c:tx>
        <c:rich>
          <a:bodyPr/>
          <a:lstStyle/>
          <a:p>
            <a:pPr>
              <a:defRPr/>
            </a:pPr>
            <a:r>
              <a:rPr lang="es-CO" sz="1800" b="1" i="0" u="none" strike="noStrike" baseline="0"/>
              <a:t>Profesores  v.s. OCW - UNAL </a:t>
            </a:r>
            <a:endParaRPr lang="es-CO"/>
          </a:p>
        </c:rich>
      </c:tx>
      <c:layout>
        <c:manualLayout>
          <c:xMode val="edge"/>
          <c:yMode val="edge"/>
          <c:x val="1.0605945891378962E-3"/>
          <c:y val="1.802267998649882E-2"/>
        </c:manualLayout>
      </c:layout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dLbl>
              <c:idx val="3"/>
              <c:layout>
                <c:manualLayout>
                  <c:x val="-8.5326764322057568E-3"/>
                  <c:y val="-6.6153751809061384E-2"/>
                </c:manualLayout>
              </c:layout>
              <c:showCatName val="1"/>
              <c:showPercent val="1"/>
            </c:dLbl>
            <c:showCatName val="1"/>
            <c:showPercent val="1"/>
          </c:dLbls>
          <c:cat>
            <c:strRef>
              <c:f>'UNAL graficas'!$A$61:$A$82</c:f>
              <c:strCache>
                <c:ptCount val="22"/>
                <c:pt idx="0">
                  <c:v>Medio Ambiente</c:v>
                </c:pt>
                <c:pt idx="1">
                  <c:v>Derecho, Ciencias Políticas y Sociales</c:v>
                </c:pt>
                <c:pt idx="2">
                  <c:v>Leticia</c:v>
                </c:pt>
                <c:pt idx="3">
                  <c:v>Medicina Veterinaria y Zootecnia</c:v>
                </c:pt>
                <c:pt idx="4">
                  <c:v>Educación virtual</c:v>
                </c:pt>
                <c:pt idx="5">
                  <c:v>Agronomía</c:v>
                </c:pt>
                <c:pt idx="6">
                  <c:v>Cátedras de sede</c:v>
                </c:pt>
                <c:pt idx="7">
                  <c:v>Instituto ICTA</c:v>
                </c:pt>
                <c:pt idx="8">
                  <c:v>Ciencias Exactas</c:v>
                </c:pt>
                <c:pt idx="9">
                  <c:v>Enfermería</c:v>
                </c:pt>
                <c:pt idx="10">
                  <c:v>Minas</c:v>
                </c:pt>
                <c:pt idx="11">
                  <c:v>Artes</c:v>
                </c:pt>
                <c:pt idx="12">
                  <c:v>Ingeniería y Administración</c:v>
                </c:pt>
                <c:pt idx="13">
                  <c:v>Odontología</c:v>
                </c:pt>
                <c:pt idx="14">
                  <c:v>Instituto De Estudios Ambientales - IDEA</c:v>
                </c:pt>
                <c:pt idx="15">
                  <c:v>Ciencias Humanas</c:v>
                </c:pt>
                <c:pt idx="16">
                  <c:v>Medicina</c:v>
                </c:pt>
                <c:pt idx="17">
                  <c:v>Ciencias Económicas</c:v>
                </c:pt>
                <c:pt idx="18">
                  <c:v>Ingeniería</c:v>
                </c:pt>
                <c:pt idx="19">
                  <c:v>Administración</c:v>
                </c:pt>
                <c:pt idx="20">
                  <c:v>Ciencias Básicas</c:v>
                </c:pt>
                <c:pt idx="21">
                  <c:v>Ingeniería y Arquitectura</c:v>
                </c:pt>
              </c:strCache>
            </c:strRef>
          </c:cat>
          <c:val>
            <c:numRef>
              <c:f>'UNAL graficas'!$B$61:$B$82</c:f>
              <c:numCache>
                <c:formatCode>General</c:formatCode>
                <c:ptCount val="2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  <c:pt idx="10">
                  <c:v>6</c:v>
                </c:pt>
                <c:pt idx="11">
                  <c:v>7</c:v>
                </c:pt>
                <c:pt idx="12">
                  <c:v>7</c:v>
                </c:pt>
                <c:pt idx="13">
                  <c:v>7</c:v>
                </c:pt>
                <c:pt idx="14">
                  <c:v>8</c:v>
                </c:pt>
                <c:pt idx="15">
                  <c:v>9</c:v>
                </c:pt>
                <c:pt idx="16">
                  <c:v>12</c:v>
                </c:pt>
                <c:pt idx="17">
                  <c:v>13</c:v>
                </c:pt>
                <c:pt idx="18">
                  <c:v>15</c:v>
                </c:pt>
                <c:pt idx="19">
                  <c:v>17</c:v>
                </c:pt>
                <c:pt idx="20">
                  <c:v>19</c:v>
                </c:pt>
                <c:pt idx="21">
                  <c:v>24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chart>
    <c:title>
      <c:tx>
        <c:rich>
          <a:bodyPr/>
          <a:lstStyle/>
          <a:p>
            <a:pPr>
              <a:defRPr/>
            </a:pPr>
            <a:r>
              <a:rPr lang="es-CO" sz="1800" b="1" i="0" u="none" strike="noStrike" baseline="0"/>
              <a:t>OCW  por áreas - UNAL </a:t>
            </a:r>
            <a:endParaRPr lang="es-CO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Educación
1%</a:t>
                    </a:r>
                  </a:p>
                </c:rich>
              </c:tx>
              <c:showCatName val="1"/>
              <c:showPercent val="1"/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Educación
1%</a:t>
                    </a:r>
                  </a:p>
                </c:rich>
              </c:tx>
              <c:showCatName val="1"/>
              <c:showPercent val="1"/>
            </c:dLbl>
            <c:dLbl>
              <c:idx val="10"/>
              <c:tx>
                <c:rich>
                  <a:bodyPr/>
                  <a:lstStyle/>
                  <a:p>
                    <a:r>
                      <a:rPr lang="en-US"/>
                      <a:t>Veterinaria
1%</a:t>
                    </a:r>
                  </a:p>
                </c:rich>
              </c:tx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'UNAL graficas'!$A$87:$A$97</c:f>
              <c:strCache>
                <c:ptCount val="11"/>
                <c:pt idx="0">
                  <c:v>Ciencias</c:v>
                </c:pt>
                <c:pt idx="1">
                  <c:v>Ingeniería</c:v>
                </c:pt>
                <c:pt idx="2">
                  <c:v>Salud</c:v>
                </c:pt>
                <c:pt idx="3">
                  <c:v>Administración</c:v>
                </c:pt>
                <c:pt idx="4">
                  <c:v>Medio ambiente</c:v>
                </c:pt>
                <c:pt idx="5">
                  <c:v>Humanidades</c:v>
                </c:pt>
                <c:pt idx="6">
                  <c:v>Cátedras particulares</c:v>
                </c:pt>
                <c:pt idx="7">
                  <c:v>Minas</c:v>
                </c:pt>
                <c:pt idx="8">
                  <c:v>Artes</c:v>
                </c:pt>
                <c:pt idx="9">
                  <c:v>Educación</c:v>
                </c:pt>
                <c:pt idx="10">
                  <c:v>Veterinaria</c:v>
                </c:pt>
              </c:strCache>
            </c:strRef>
          </c:cat>
          <c:val>
            <c:numRef>
              <c:f>'UNAL graficas'!$B$87:$B$97</c:f>
              <c:numCache>
                <c:formatCode>General</c:formatCode>
                <c:ptCount val="11"/>
                <c:pt idx="0">
                  <c:v>55</c:v>
                </c:pt>
                <c:pt idx="1">
                  <c:v>52</c:v>
                </c:pt>
                <c:pt idx="2">
                  <c:v>25</c:v>
                </c:pt>
                <c:pt idx="3">
                  <c:v>21</c:v>
                </c:pt>
                <c:pt idx="4">
                  <c:v>15</c:v>
                </c:pt>
                <c:pt idx="5">
                  <c:v>12</c:v>
                </c:pt>
                <c:pt idx="6">
                  <c:v>10</c:v>
                </c:pt>
                <c:pt idx="7">
                  <c:v>10</c:v>
                </c:pt>
                <c:pt idx="8">
                  <c:v>8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style val="4"/>
  <c:chart>
    <c:title>
      <c:tx>
        <c:rich>
          <a:bodyPr/>
          <a:lstStyle/>
          <a:p>
            <a:pPr>
              <a:defRPr/>
            </a:pPr>
            <a:r>
              <a:rPr lang="en-US" sz="1800" b="1" i="0" u="none" strike="noStrike" baseline="0"/>
              <a:t>Evolución Nro. Cursos OCW - UIS</a:t>
            </a:r>
            <a:endParaRPr lang="es-CO"/>
          </a:p>
        </c:rich>
      </c:tx>
    </c:title>
    <c:plotArea>
      <c:layout/>
      <c:lineChart>
        <c:grouping val="stacked"/>
        <c:ser>
          <c:idx val="0"/>
          <c:order val="0"/>
          <c:marker>
            <c:symbol val="none"/>
          </c:marker>
          <c:cat>
            <c:strRef>
              <c:f>'UIS - Grafica'!$B$79:$B$82</c:f>
              <c:strCache>
                <c:ptCount val="4"/>
                <c:pt idx="0">
                  <c:v>´2008</c:v>
                </c:pt>
                <c:pt idx="1">
                  <c:v>´2009</c:v>
                </c:pt>
                <c:pt idx="2">
                  <c:v>´2010</c:v>
                </c:pt>
                <c:pt idx="3">
                  <c:v>´2011</c:v>
                </c:pt>
              </c:strCache>
            </c:strRef>
          </c:cat>
          <c:val>
            <c:numRef>
              <c:f>'UIS - Grafica'!$C$79:$C$82</c:f>
              <c:numCache>
                <c:formatCode>General</c:formatCode>
                <c:ptCount val="4"/>
                <c:pt idx="0">
                  <c:v>10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marker val="1"/>
        <c:axId val="77574912"/>
        <c:axId val="77576448"/>
      </c:lineChart>
      <c:catAx>
        <c:axId val="77574912"/>
        <c:scaling>
          <c:orientation val="minMax"/>
        </c:scaling>
        <c:axPos val="b"/>
        <c:majorTickMark val="none"/>
        <c:tickLblPos val="nextTo"/>
        <c:crossAx val="77576448"/>
        <c:crosses val="autoZero"/>
        <c:auto val="1"/>
        <c:lblAlgn val="ctr"/>
        <c:lblOffset val="100"/>
      </c:catAx>
      <c:valAx>
        <c:axId val="7757644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s-CO"/>
                  <a:t>nro. cursos OCW</a:t>
                </a:r>
              </a:p>
            </c:rich>
          </c:tx>
        </c:title>
        <c:numFmt formatCode="General" sourceLinked="1"/>
        <c:majorTickMark val="none"/>
        <c:tickLblPos val="nextTo"/>
        <c:crossAx val="77574912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chart>
    <c:title>
      <c:tx>
        <c:rich>
          <a:bodyPr/>
          <a:lstStyle/>
          <a:p>
            <a:pPr>
              <a:defRPr/>
            </a:pPr>
            <a:r>
              <a:rPr lang="en-US" sz="1800" b="1" i="0" u="none" strike="noStrike" baseline="0"/>
              <a:t>Evolución Nro. Cursos OCW - ICESI</a:t>
            </a:r>
            <a:endParaRPr lang="es-CO"/>
          </a:p>
        </c:rich>
      </c:tx>
    </c:title>
    <c:plotArea>
      <c:layout/>
      <c:lineChart>
        <c:grouping val="stacked"/>
        <c:ser>
          <c:idx val="0"/>
          <c:order val="0"/>
          <c:dLbls>
            <c:showVal val="1"/>
          </c:dLbls>
          <c:cat>
            <c:strRef>
              <c:f>'ICESI -grafica'!$A$70:$A$73</c:f>
              <c:strCache>
                <c:ptCount val="4"/>
                <c:pt idx="0">
                  <c:v>´2008</c:v>
                </c:pt>
                <c:pt idx="1">
                  <c:v>´2009</c:v>
                </c:pt>
                <c:pt idx="2">
                  <c:v>´2010</c:v>
                </c:pt>
                <c:pt idx="3">
                  <c:v>´2011</c:v>
                </c:pt>
              </c:strCache>
            </c:strRef>
          </c:cat>
          <c:val>
            <c:numRef>
              <c:f>'ICESI -grafica'!$B$70:$B$73</c:f>
              <c:numCache>
                <c:formatCode>General</c:formatCode>
                <c:ptCount val="4"/>
                <c:pt idx="0">
                  <c:v>7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Val val="1"/>
        </c:dLbls>
        <c:marker val="1"/>
        <c:axId val="77703424"/>
        <c:axId val="77733888"/>
      </c:lineChart>
      <c:catAx>
        <c:axId val="77703424"/>
        <c:scaling>
          <c:orientation val="minMax"/>
        </c:scaling>
        <c:axPos val="b"/>
        <c:majorTickMark val="none"/>
        <c:tickLblPos val="nextTo"/>
        <c:crossAx val="77733888"/>
        <c:crosses val="autoZero"/>
        <c:auto val="1"/>
        <c:lblAlgn val="ctr"/>
        <c:lblOffset val="100"/>
      </c:catAx>
      <c:valAx>
        <c:axId val="7773388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77703424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chart>
    <c:title>
      <c:tx>
        <c:rich>
          <a:bodyPr/>
          <a:lstStyle/>
          <a:p>
            <a:pPr>
              <a:defRPr/>
            </a:pPr>
            <a:r>
              <a:rPr lang="en-US" sz="1800" b="1" i="0" u="none" strike="noStrike" baseline="0"/>
              <a:t>Evolución Nro. Cursos OCW - UNIVALLE</a:t>
            </a:r>
            <a:endParaRPr lang="es-CO"/>
          </a:p>
        </c:rich>
      </c:tx>
    </c:title>
    <c:plotArea>
      <c:layout/>
      <c:lineChart>
        <c:grouping val="stacked"/>
        <c:ser>
          <c:idx val="0"/>
          <c:order val="0"/>
          <c:dLbls>
            <c:showVal val="1"/>
          </c:dLbls>
          <c:cat>
            <c:strRef>
              <c:f>'Univalle-grafica'!$A$59:$A$62</c:f>
              <c:strCache>
                <c:ptCount val="4"/>
                <c:pt idx="0">
                  <c:v>´2008</c:v>
                </c:pt>
                <c:pt idx="1">
                  <c:v>´2009</c:v>
                </c:pt>
                <c:pt idx="2">
                  <c:v>´2010</c:v>
                </c:pt>
                <c:pt idx="3">
                  <c:v>´2011</c:v>
                </c:pt>
              </c:strCache>
            </c:strRef>
          </c:cat>
          <c:val>
            <c:numRef>
              <c:f>'Univalle-grafica'!$B$59:$B$62</c:f>
              <c:numCache>
                <c:formatCode>General</c:formatCode>
                <c:ptCount val="4"/>
                <c:pt idx="0">
                  <c:v>0</c:v>
                </c:pt>
                <c:pt idx="1">
                  <c:v>10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Val val="1"/>
        </c:dLbls>
        <c:marker val="1"/>
        <c:axId val="77741440"/>
        <c:axId val="77780096"/>
      </c:lineChart>
      <c:catAx>
        <c:axId val="77741440"/>
        <c:scaling>
          <c:orientation val="minMax"/>
        </c:scaling>
        <c:axPos val="b"/>
        <c:majorTickMark val="none"/>
        <c:tickLblPos val="nextTo"/>
        <c:crossAx val="77780096"/>
        <c:crosses val="autoZero"/>
        <c:auto val="1"/>
        <c:lblAlgn val="ctr"/>
        <c:lblOffset val="100"/>
      </c:catAx>
      <c:valAx>
        <c:axId val="7778009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77741440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chart>
    <c:title>
      <c:tx>
        <c:rich>
          <a:bodyPr/>
          <a:lstStyle/>
          <a:p>
            <a:pPr>
              <a:defRPr/>
            </a:pPr>
            <a:r>
              <a:rPr lang="es-CO" sz="1800" b="1" i="0" u="none" strike="noStrike" baseline="0"/>
              <a:t>Programas v.s. OCW - </a:t>
            </a:r>
            <a:r>
              <a:rPr lang="es-CO" baseline="0"/>
              <a:t> EAFIT</a:t>
            </a:r>
            <a:endParaRPr lang="es-CO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showPercent val="1"/>
          </c:dLbls>
          <c:cat>
            <c:strRef>
              <c:f>'EAFIT - Gr.'!$A$9:$A$15</c:f>
              <c:strCache>
                <c:ptCount val="7"/>
                <c:pt idx="0">
                  <c:v>Comunicación Social</c:v>
                </c:pt>
                <c:pt idx="1">
                  <c:v>Ingeniería de Diseño de Producto</c:v>
                </c:pt>
                <c:pt idx="2">
                  <c:v>Ingeniería de Procesos</c:v>
                </c:pt>
                <c:pt idx="3">
                  <c:v>Ingeniería de Producción</c:v>
                </c:pt>
                <c:pt idx="4">
                  <c:v>Ingeniería Matemática</c:v>
                </c:pt>
                <c:pt idx="5">
                  <c:v>Ingeniería Mecánica</c:v>
                </c:pt>
                <c:pt idx="6">
                  <c:v>Negocios Internacionales</c:v>
                </c:pt>
              </c:strCache>
            </c:strRef>
          </c:cat>
          <c:val>
            <c:numRef>
              <c:f>'EAFIT - Gr.'!$B$9:$B$15</c:f>
              <c:numCache>
                <c:formatCode>General</c:formatCode>
                <c:ptCount val="7"/>
                <c:pt idx="0">
                  <c:v>2</c:v>
                </c:pt>
                <c:pt idx="1">
                  <c:v>10</c:v>
                </c:pt>
                <c:pt idx="2">
                  <c:v>8</c:v>
                </c:pt>
                <c:pt idx="3">
                  <c:v>1</c:v>
                </c:pt>
                <c:pt idx="4">
                  <c:v>3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chart>
    <c:title>
      <c:tx>
        <c:rich>
          <a:bodyPr/>
          <a:lstStyle/>
          <a:p>
            <a:pPr>
              <a:defRPr/>
            </a:pPr>
            <a:r>
              <a:rPr lang="es-CO"/>
              <a:t>Profesores v.s OCW - EAFIT 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'EAFIT - Gr.'!$B$43</c:f>
              <c:strCache>
                <c:ptCount val="1"/>
                <c:pt idx="0">
                  <c:v>Autores</c:v>
                </c:pt>
              </c:strCache>
            </c:strRef>
          </c:tx>
          <c:explosion val="25"/>
          <c:dLbls>
            <c:showPercent val="1"/>
          </c:dLbls>
          <c:cat>
            <c:strRef>
              <c:f>'EAFIT - Gr.'!$A$44:$A$50</c:f>
              <c:strCache>
                <c:ptCount val="7"/>
                <c:pt idx="0">
                  <c:v>Comunicación Social</c:v>
                </c:pt>
                <c:pt idx="1">
                  <c:v>Ingeniería de Diseño de Producto</c:v>
                </c:pt>
                <c:pt idx="2">
                  <c:v>Ingeniería de Procesos</c:v>
                </c:pt>
                <c:pt idx="3">
                  <c:v>Ingeniería de Producción</c:v>
                </c:pt>
                <c:pt idx="4">
                  <c:v>Ingeniería Matemática</c:v>
                </c:pt>
                <c:pt idx="5">
                  <c:v>Ingeniería Mecánica</c:v>
                </c:pt>
                <c:pt idx="6">
                  <c:v>Negocios Internacionales</c:v>
                </c:pt>
              </c:strCache>
            </c:strRef>
          </c:cat>
          <c:val>
            <c:numRef>
              <c:f>'EAFIT - Gr.'!$B$44:$B$50</c:f>
              <c:numCache>
                <c:formatCode>General</c:formatCode>
                <c:ptCount val="7"/>
                <c:pt idx="0">
                  <c:v>2</c:v>
                </c:pt>
                <c:pt idx="1">
                  <c:v>15</c:v>
                </c:pt>
                <c:pt idx="2">
                  <c:v>7</c:v>
                </c:pt>
                <c:pt idx="3">
                  <c:v>1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chart>
    <c:title>
      <c:tx>
        <c:rich>
          <a:bodyPr/>
          <a:lstStyle/>
          <a:p>
            <a:pPr>
              <a:defRPr/>
            </a:pPr>
            <a:r>
              <a:rPr lang="es-CO" sz="1800" b="1" i="0" u="none" strike="noStrike" baseline="0"/>
              <a:t>OCW  por áreas - EAFIT</a:t>
            </a:r>
            <a:endParaRPr lang="es-CO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showPercent val="1"/>
          </c:dLbls>
          <c:cat>
            <c:strRef>
              <c:f>'EAFIT - Gr.'!$A$71:$A$73</c:f>
              <c:strCache>
                <c:ptCount val="3"/>
                <c:pt idx="0">
                  <c:v>Humanidades</c:v>
                </c:pt>
                <c:pt idx="1">
                  <c:v>Ingeniería</c:v>
                </c:pt>
                <c:pt idx="2">
                  <c:v>Negocios y Administración</c:v>
                </c:pt>
              </c:strCache>
            </c:strRef>
          </c:cat>
          <c:val>
            <c:numRef>
              <c:f>'EAFIT - Gr.'!$B$71:$B$73</c:f>
              <c:numCache>
                <c:formatCode>General</c:formatCode>
                <c:ptCount val="3"/>
                <c:pt idx="0">
                  <c:v>2</c:v>
                </c:pt>
                <c:pt idx="1">
                  <c:v>23</c:v>
                </c:pt>
                <c:pt idx="2">
                  <c:v>1</c:v>
                </c:pt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chart>
    <c:title>
      <c:tx>
        <c:rich>
          <a:bodyPr/>
          <a:lstStyle/>
          <a:p>
            <a:pPr>
              <a:defRPr/>
            </a:pPr>
            <a:r>
              <a:rPr lang="en-US"/>
              <a:t>Evolución OCW - EAFIT</a:t>
            </a:r>
          </a:p>
        </c:rich>
      </c:tx>
    </c:title>
    <c:plotArea>
      <c:layout/>
      <c:lineChart>
        <c:grouping val="stacked"/>
        <c:ser>
          <c:idx val="0"/>
          <c:order val="0"/>
          <c:tx>
            <c:strRef>
              <c:f>'EAFIT - Gr.'!$B$92</c:f>
              <c:strCache>
                <c:ptCount val="1"/>
                <c:pt idx="0">
                  <c:v>Nro. Cursos</c:v>
                </c:pt>
              </c:strCache>
            </c:strRef>
          </c:tx>
          <c:cat>
            <c:strRef>
              <c:f>'EAFIT - Gr.'!$A$93:$A$96</c:f>
              <c:strCache>
                <c:ptCount val="4"/>
                <c:pt idx="0">
                  <c:v>´2008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</c:strCache>
            </c:strRef>
          </c:cat>
          <c:val>
            <c:numRef>
              <c:f>'EAFIT - Gr.'!$B$93:$B$96</c:f>
              <c:numCache>
                <c:formatCode>General</c:formatCode>
                <c:ptCount val="4"/>
                <c:pt idx="0">
                  <c:v>11</c:v>
                </c:pt>
                <c:pt idx="1">
                  <c:v>10</c:v>
                </c:pt>
                <c:pt idx="2">
                  <c:v>4</c:v>
                </c:pt>
                <c:pt idx="3">
                  <c:v>1</c:v>
                </c:pt>
              </c:numCache>
            </c:numRef>
          </c:val>
        </c:ser>
        <c:marker val="1"/>
        <c:axId val="81578240"/>
        <c:axId val="81793024"/>
      </c:lineChart>
      <c:catAx>
        <c:axId val="81578240"/>
        <c:scaling>
          <c:orientation val="minMax"/>
        </c:scaling>
        <c:axPos val="b"/>
        <c:tickLblPos val="nextTo"/>
        <c:crossAx val="81793024"/>
        <c:crosses val="autoZero"/>
        <c:auto val="1"/>
        <c:lblAlgn val="ctr"/>
        <c:lblOffset val="100"/>
      </c:catAx>
      <c:valAx>
        <c:axId val="81793024"/>
        <c:scaling>
          <c:orientation val="minMax"/>
        </c:scaling>
        <c:axPos val="l"/>
        <c:majorGridlines/>
        <c:numFmt formatCode="General" sourceLinked="1"/>
        <c:tickLblPos val="nextTo"/>
        <c:crossAx val="815782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42</Pages>
  <Words>4491</Words>
  <Characters>24704</Characters>
  <Application>Microsoft Office Word</Application>
  <DocSecurity>0</DocSecurity>
  <Lines>205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2011-03-17T21:30:00Z</dcterms:created>
  <dcterms:modified xsi:type="dcterms:W3CDTF">2011-03-19T16:01:00Z</dcterms:modified>
</cp:coreProperties>
</file>